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6" w:type="dxa"/>
        <w:jc w:val="center"/>
        <w:tblCellSpacing w:w="15" w:type="dxa"/>
        <w:tblInd w:w="29" w:type="dxa"/>
        <w:tblBorders>
          <w:top w:val="single" w:sz="8" w:space="0" w:color="9BBB59"/>
          <w:bottom w:val="single" w:sz="8" w:space="0" w:color="9BBB59"/>
        </w:tblBorders>
        <w:tblCellMar>
          <w:left w:w="0" w:type="dxa"/>
          <w:right w:w="0" w:type="dxa"/>
        </w:tblCellMar>
        <w:tblLook w:val="04A0"/>
      </w:tblPr>
      <w:tblGrid>
        <w:gridCol w:w="123"/>
        <w:gridCol w:w="10570"/>
        <w:gridCol w:w="123"/>
      </w:tblGrid>
      <w:tr w:rsidR="00000000" w:rsidTr="00900CEC">
        <w:trPr>
          <w:tblCellSpacing w:w="15" w:type="dxa"/>
          <w:jc w:val="center"/>
        </w:trPr>
        <w:tc>
          <w:tcPr>
            <w:tcW w:w="106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37F7C">
            <w:pPr>
              <w:jc w:val="center"/>
              <w:rPr>
                <w:b/>
                <w:bCs/>
                <w:color w:val="76923C"/>
              </w:rPr>
            </w:pPr>
            <w:r>
              <w:rPr>
                <w:b/>
                <w:bCs/>
                <w:noProof/>
                <w:color w:val="76923C"/>
              </w:rPr>
              <w:drawing>
                <wp:inline distT="0" distB="0" distL="0" distR="0">
                  <wp:extent cx="6667500" cy="1743075"/>
                  <wp:effectExtent l="19050" t="0" r="0" b="0"/>
                  <wp:docPr id="1" name="Imagem 1" descr="cabecalho-2016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becalho-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37F7C">
            <w:r>
              <w:t> </w:t>
            </w:r>
          </w:p>
        </w:tc>
      </w:tr>
      <w:tr w:rsidR="00000000" w:rsidTr="00900CEC">
        <w:trPr>
          <w:tblCellSpacing w:w="15" w:type="dxa"/>
          <w:jc w:val="center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37F7C">
            <w:r>
              <w:t> </w:t>
            </w:r>
          </w:p>
        </w:tc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237F7C">
            <w:pPr>
              <w:shd w:val="clear" w:color="auto" w:fill="FFFFFF"/>
              <w:jc w:val="center"/>
              <w:divId w:val="1988893667"/>
              <w:rPr>
                <w:rFonts w:ascii="Calibri" w:hAnsi="Calibri" w:cs="Calibri"/>
              </w:rPr>
            </w:pPr>
            <w:r>
              <w:rPr>
                <w:rStyle w:val="Forte"/>
                <w:rFonts w:ascii="Calibri" w:hAnsi="Calibri" w:cs="Calibri"/>
                <w:b w:val="0"/>
                <w:bCs w:val="0"/>
              </w:rPr>
              <w:t> </w:t>
            </w:r>
            <w:r>
              <w:rPr>
                <w:rStyle w:val="Forte"/>
                <w:rFonts w:ascii="Calibri" w:hAnsi="Calibri" w:cs="Calibri"/>
                <w:b w:val="0"/>
                <w:bCs w:val="0"/>
                <w:sz w:val="24"/>
                <w:szCs w:val="24"/>
              </w:rPr>
              <w:t>Nº 508 -  </w:t>
            </w:r>
            <w:r>
              <w:rPr>
                <w:rStyle w:val="Forte"/>
                <w:rFonts w:ascii="Calibri" w:hAnsi="Calibri" w:cs="Calibri"/>
                <w:b w:val="0"/>
                <w:bCs w:val="0"/>
              </w:rPr>
              <w:t>  22/12/2015 a 07/01/2016  </w:t>
            </w:r>
            <w:r>
              <w:rPr>
                <w:rStyle w:val="Forte"/>
                <w:rFonts w:ascii="Calibri" w:hAnsi="Calibri" w:cs="Calibri"/>
                <w:b w:val="0"/>
                <w:bCs w:val="0"/>
              </w:rPr>
              <w:t xml:space="preserve">   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37F7C">
            <w:r>
              <w:t> </w:t>
            </w:r>
          </w:p>
        </w:tc>
      </w:tr>
      <w:tr w:rsidR="00000000" w:rsidTr="00900CEC">
        <w:trPr>
          <w:tblCellSpacing w:w="15" w:type="dxa"/>
          <w:jc w:val="center"/>
        </w:trPr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37F7C">
            <w:pPr>
              <w:spacing w:before="60"/>
              <w:rPr>
                <w:rFonts w:ascii="Century Gothic" w:hAnsi="Century Gothic"/>
                <w:b/>
                <w:bCs/>
                <w:color w:val="403152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100330</wp:posOffset>
                  </wp:positionV>
                  <wp:extent cx="1730375" cy="2505075"/>
                  <wp:effectExtent l="19050" t="0" r="3175" b="0"/>
                  <wp:wrapSquare wrapText="bothSides"/>
                  <wp:docPr id="4" name="Imagem 1" descr="arvore de na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arvore de na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375" cy="2505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b/>
                <w:bCs/>
                <w:color w:val="403152"/>
                <w:sz w:val="24"/>
                <w:szCs w:val="24"/>
              </w:rPr>
              <w:t>Estimadas Paróquias e Comunidades do Sínodo Sudeste!</w:t>
            </w:r>
          </w:p>
          <w:p w:rsidR="00000000" w:rsidRDefault="00237F7C">
            <w:pPr>
              <w:pStyle w:val="Corpodetexto2"/>
              <w:spacing w:before="60"/>
              <w:rPr>
                <w:rFonts w:ascii="Century Gothic" w:hAnsi="Century Gothic"/>
                <w:b/>
                <w:bCs/>
                <w:i/>
                <w:iCs/>
                <w:color w:val="403152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403152"/>
                <w:sz w:val="22"/>
                <w:szCs w:val="22"/>
              </w:rPr>
              <w:t xml:space="preserve">O Natal é a celebração do amor e da paz de Deus. Em Cristo Jesus Deus nos abraça e cuida. </w:t>
            </w:r>
            <w:r>
              <w:rPr>
                <w:rFonts w:ascii="Century Gothic" w:hAnsi="Century Gothic"/>
                <w:b/>
                <w:bCs/>
                <w:i/>
                <w:iCs/>
                <w:color w:val="403152"/>
                <w:sz w:val="22"/>
                <w:szCs w:val="22"/>
              </w:rPr>
              <w:t xml:space="preserve">E se houve, em nosso Sínodo, cuidado, um abraço amigo, solidariedade, uma palavra de conforto e consolo, crescimento na Palavra, na oração e no louvor é porque a mensagem do Menino Jesus nos tocou, acalentou, iluminou e abençoou. </w:t>
            </w:r>
          </w:p>
          <w:p w:rsidR="00000000" w:rsidRDefault="00237F7C">
            <w:pPr>
              <w:pStyle w:val="Corpodetexto2"/>
              <w:spacing w:before="60"/>
              <w:rPr>
                <w:rFonts w:ascii="Century Gothic" w:hAnsi="Century Gothic"/>
                <w:b/>
                <w:bCs/>
                <w:i/>
                <w:iCs/>
                <w:color w:val="403152"/>
                <w:sz w:val="22"/>
                <w:szCs w:val="22"/>
              </w:rPr>
            </w:pPr>
            <w:r>
              <w:rPr>
                <w:rFonts w:ascii="Century Gothic" w:hAnsi="Century Gothic"/>
                <w:color w:val="403152"/>
                <w:sz w:val="22"/>
                <w:szCs w:val="22"/>
              </w:rPr>
              <w:t>Neste sentido:</w:t>
            </w:r>
          </w:p>
          <w:p w:rsidR="00000000" w:rsidRDefault="00237F7C">
            <w:pPr>
              <w:pStyle w:val="Corpodetexto2"/>
              <w:spacing w:before="60"/>
              <w:rPr>
                <w:rFonts w:ascii="Century Gothic" w:hAnsi="Century Gothic"/>
                <w:b/>
                <w:bCs/>
                <w:i/>
                <w:iCs/>
                <w:color w:val="403152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403152"/>
                <w:sz w:val="22"/>
                <w:szCs w:val="22"/>
              </w:rPr>
              <w:t>Damos graç</w:t>
            </w:r>
            <w:r>
              <w:rPr>
                <w:rFonts w:ascii="Century Gothic" w:hAnsi="Century Gothic"/>
                <w:b/>
                <w:bCs/>
                <w:color w:val="403152"/>
                <w:sz w:val="22"/>
                <w:szCs w:val="22"/>
              </w:rPr>
              <w:t>as</w:t>
            </w:r>
            <w:r>
              <w:rPr>
                <w:rFonts w:ascii="Century Gothic" w:hAnsi="Century Gothic"/>
                <w:b/>
                <w:bCs/>
                <w:i/>
                <w:iCs/>
                <w:color w:val="403152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403152"/>
                <w:sz w:val="22"/>
                <w:szCs w:val="22"/>
              </w:rPr>
              <w:t>por cada Paróquia/Comunidade</w:t>
            </w:r>
            <w:r>
              <w:rPr>
                <w:rFonts w:ascii="Century Gothic" w:hAnsi="Century Gothic"/>
                <w:color w:val="403152"/>
                <w:sz w:val="22"/>
                <w:szCs w:val="22"/>
              </w:rPr>
              <w:t xml:space="preserve"> que nos cultos se fortaleceu na fé em Cristo Jesus que renova, anima e fortalece a vida diante dos desafios e transitoriedades.</w:t>
            </w:r>
            <w:r>
              <w:rPr>
                <w:rFonts w:ascii="Century Gothic" w:hAnsi="Century Gothic"/>
                <w:b/>
                <w:bCs/>
                <w:i/>
                <w:iCs/>
                <w:color w:val="403152"/>
                <w:sz w:val="22"/>
                <w:szCs w:val="22"/>
              </w:rPr>
              <w:t xml:space="preserve"> </w:t>
            </w:r>
          </w:p>
          <w:p w:rsidR="00000000" w:rsidRDefault="00237F7C">
            <w:pPr>
              <w:spacing w:before="60"/>
              <w:jc w:val="both"/>
              <w:rPr>
                <w:rFonts w:ascii="Century Gothic" w:hAnsi="Century Gothic"/>
                <w:color w:val="403152"/>
              </w:rPr>
            </w:pPr>
            <w:r>
              <w:rPr>
                <w:rFonts w:ascii="Century Gothic" w:hAnsi="Century Gothic"/>
                <w:b/>
                <w:bCs/>
                <w:color w:val="403152"/>
              </w:rPr>
              <w:t xml:space="preserve">Damos graças por cada Paróquia/Comunidade </w:t>
            </w:r>
            <w:r>
              <w:rPr>
                <w:rFonts w:ascii="Century Gothic" w:hAnsi="Century Gothic"/>
                <w:color w:val="403152"/>
              </w:rPr>
              <w:t>que abraçou, amparou e orou com as pessoas que passar</w:t>
            </w:r>
            <w:r>
              <w:rPr>
                <w:rFonts w:ascii="Century Gothic" w:hAnsi="Century Gothic"/>
                <w:color w:val="403152"/>
              </w:rPr>
              <w:t>am por crises, dores, perdas, solidões, frustrações, desilusões e falta de esperança de vida.</w:t>
            </w:r>
          </w:p>
          <w:p w:rsidR="00000000" w:rsidRDefault="00237F7C">
            <w:pPr>
              <w:spacing w:before="60"/>
              <w:jc w:val="both"/>
              <w:rPr>
                <w:rFonts w:ascii="Century Gothic" w:hAnsi="Century Gothic"/>
                <w:b/>
                <w:bCs/>
                <w:color w:val="403152"/>
              </w:rPr>
            </w:pPr>
            <w:r>
              <w:rPr>
                <w:rFonts w:ascii="Century Gothic" w:hAnsi="Century Gothic"/>
                <w:b/>
                <w:bCs/>
                <w:color w:val="403152"/>
              </w:rPr>
              <w:t xml:space="preserve">Damos graças por cada ministr@ </w:t>
            </w:r>
            <w:r>
              <w:rPr>
                <w:rFonts w:ascii="Century Gothic" w:hAnsi="Century Gothic"/>
                <w:color w:val="403152"/>
              </w:rPr>
              <w:t xml:space="preserve">que orientou, despertou, alimentou e edificou a Paróquia/comunidade com a Palavra do Senhor. </w:t>
            </w:r>
          </w:p>
          <w:p w:rsidR="00000000" w:rsidRDefault="00237F7C">
            <w:pPr>
              <w:spacing w:before="60"/>
              <w:jc w:val="both"/>
              <w:rPr>
                <w:rFonts w:ascii="Century Gothic" w:hAnsi="Century Gothic"/>
                <w:b/>
                <w:bCs/>
                <w:color w:val="403152"/>
              </w:rPr>
            </w:pPr>
            <w:r>
              <w:rPr>
                <w:rFonts w:ascii="Century Gothic" w:hAnsi="Century Gothic"/>
                <w:b/>
                <w:bCs/>
                <w:color w:val="403152"/>
              </w:rPr>
              <w:t>Damos graças por cada presbíter@ e li</w:t>
            </w:r>
            <w:r>
              <w:rPr>
                <w:rFonts w:ascii="Century Gothic" w:hAnsi="Century Gothic"/>
                <w:b/>
                <w:bCs/>
                <w:color w:val="403152"/>
              </w:rPr>
              <w:t xml:space="preserve">deranç@ </w:t>
            </w:r>
            <w:r>
              <w:rPr>
                <w:rFonts w:ascii="Century Gothic" w:hAnsi="Century Gothic"/>
                <w:color w:val="403152"/>
              </w:rPr>
              <w:t>que serviu com seu dom e talento nas tantas atividades, cursos e eventos organizados em nosso Sínodo</w:t>
            </w:r>
            <w:r>
              <w:rPr>
                <w:rFonts w:ascii="Century Gothic" w:hAnsi="Century Gothic"/>
                <w:b/>
                <w:bCs/>
                <w:color w:val="403152"/>
              </w:rPr>
              <w:t>.</w:t>
            </w:r>
          </w:p>
          <w:p w:rsidR="00000000" w:rsidRDefault="00237F7C">
            <w:pPr>
              <w:spacing w:before="60"/>
              <w:jc w:val="both"/>
              <w:rPr>
                <w:rFonts w:ascii="Century Gothic" w:hAnsi="Century Gothic"/>
                <w:color w:val="403152"/>
              </w:rPr>
            </w:pPr>
            <w:r>
              <w:rPr>
                <w:rFonts w:ascii="Century Gothic" w:hAnsi="Century Gothic"/>
                <w:b/>
                <w:bCs/>
                <w:color w:val="403152"/>
              </w:rPr>
              <w:t>Damos graças por cada membr@ e família</w:t>
            </w:r>
            <w:r>
              <w:rPr>
                <w:rFonts w:ascii="Century Gothic" w:hAnsi="Century Gothic"/>
                <w:color w:val="403152"/>
              </w:rPr>
              <w:t xml:space="preserve"> do nosso Sínodo pela generosidade demonstrada em cada contribuição e oferta para o testemunho do Evangelho.</w:t>
            </w:r>
          </w:p>
          <w:p w:rsidR="00000000" w:rsidRDefault="00237F7C">
            <w:pPr>
              <w:spacing w:before="60"/>
              <w:jc w:val="both"/>
              <w:rPr>
                <w:rFonts w:ascii="Century Gothic" w:hAnsi="Century Gothic"/>
                <w:b/>
                <w:bCs/>
                <w:color w:val="403152"/>
              </w:rPr>
            </w:pPr>
            <w:r>
              <w:rPr>
                <w:rFonts w:ascii="Century Gothic" w:hAnsi="Century Gothic"/>
                <w:b/>
                <w:bCs/>
                <w:color w:val="403152"/>
              </w:rPr>
              <w:t>Enfim, damos graças</w:t>
            </w:r>
            <w:r>
              <w:rPr>
                <w:rFonts w:ascii="Century Gothic" w:hAnsi="Century Gothic"/>
                <w:color w:val="403152"/>
              </w:rPr>
              <w:t xml:space="preserve"> a Deus por vocês existirem e nos fazerem sorrir. Por vocês nos ajudarem a divulgar e testemunhar o milagre maior que sustenta nossas vidas e a criação: </w:t>
            </w:r>
            <w:r>
              <w:rPr>
                <w:rFonts w:ascii="Century Gothic" w:hAnsi="Century Gothic"/>
                <w:b/>
                <w:bCs/>
                <w:color w:val="403152"/>
              </w:rPr>
              <w:t>O amor de Deus revelado em Cristo Jesus.</w:t>
            </w:r>
          </w:p>
          <w:p w:rsidR="00000000" w:rsidRDefault="00237F7C">
            <w:pPr>
              <w:pStyle w:val="Corpodetexto"/>
              <w:spacing w:before="60"/>
              <w:rPr>
                <w:rFonts w:ascii="Century Gothic" w:hAnsi="Century Gothic"/>
                <w:color w:val="403152"/>
                <w:sz w:val="22"/>
                <w:szCs w:val="22"/>
              </w:rPr>
            </w:pPr>
            <w:r>
              <w:rPr>
                <w:rFonts w:ascii="Century Gothic" w:hAnsi="Century Gothic"/>
                <w:color w:val="403152"/>
                <w:sz w:val="22"/>
                <w:szCs w:val="22"/>
              </w:rPr>
              <w:t>Desejamos como Sínodo que “</w:t>
            </w:r>
            <w:r>
              <w:rPr>
                <w:rFonts w:ascii="Century Gothic" w:hAnsi="Century Gothic"/>
                <w:b/>
                <w:bCs/>
                <w:color w:val="403152"/>
                <w:sz w:val="22"/>
                <w:szCs w:val="22"/>
              </w:rPr>
              <w:t>Pela</w:t>
            </w:r>
            <w:r>
              <w:rPr>
                <w:rFonts w:ascii="Century Gothic" w:hAnsi="Century Gothic"/>
                <w:color w:val="403152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403152"/>
                <w:sz w:val="22"/>
                <w:szCs w:val="22"/>
              </w:rPr>
              <w:t>graça de Deus”,</w:t>
            </w:r>
            <w:r>
              <w:rPr>
                <w:rFonts w:ascii="Century Gothic" w:hAnsi="Century Gothic"/>
                <w:color w:val="403152"/>
                <w:sz w:val="22"/>
                <w:szCs w:val="22"/>
              </w:rPr>
              <w:t xml:space="preserve"> revelada em Cristo Jesus no Natal, que fez o nosso Sínodo caminhar em amor, esperança, solidariedade, fraternidade, perdão e reconciliação em 2015, possamos em 2016 ser ainda mais </w:t>
            </w:r>
            <w:r>
              <w:rPr>
                <w:rFonts w:ascii="Century Gothic" w:hAnsi="Century Gothic"/>
                <w:b/>
                <w:bCs/>
                <w:color w:val="403152"/>
                <w:sz w:val="22"/>
                <w:szCs w:val="22"/>
              </w:rPr>
              <w:t>“livres para cuidar”.</w:t>
            </w:r>
          </w:p>
          <w:p w:rsidR="00000000" w:rsidRDefault="00237F7C">
            <w:pPr>
              <w:spacing w:before="60"/>
              <w:jc w:val="right"/>
              <w:rPr>
                <w:rFonts w:ascii="Century Gothic" w:hAnsi="Century Gothic"/>
                <w:color w:val="403152"/>
              </w:rPr>
            </w:pPr>
            <w:r>
              <w:rPr>
                <w:rFonts w:ascii="Century Gothic" w:hAnsi="Century Gothic"/>
                <w:color w:val="403152"/>
              </w:rPr>
              <w:t>Fraternalmente em Cristo,</w:t>
            </w:r>
          </w:p>
          <w:p w:rsidR="00000000" w:rsidRDefault="00237F7C">
            <w:pPr>
              <w:pStyle w:val="Ttulo1"/>
              <w:spacing w:before="60" w:beforeAutospacing="0" w:after="0" w:afterAutospacing="0"/>
              <w:jc w:val="right"/>
              <w:rPr>
                <w:rFonts w:ascii="Century Gothic" w:eastAsia="Times New Roman" w:hAnsi="Century Gothic"/>
                <w:b w:val="0"/>
                <w:bCs w:val="0"/>
                <w:color w:val="403152"/>
                <w:sz w:val="22"/>
                <w:szCs w:val="22"/>
              </w:rPr>
            </w:pPr>
            <w:r>
              <w:rPr>
                <w:rFonts w:ascii="Century Gothic" w:eastAsia="Times New Roman" w:hAnsi="Century Gothic"/>
                <w:b w:val="0"/>
                <w:bCs w:val="0"/>
                <w:color w:val="403152"/>
                <w:sz w:val="22"/>
                <w:szCs w:val="22"/>
              </w:rPr>
              <w:t>Ernani Röpke</w:t>
            </w:r>
            <w:r>
              <w:rPr>
                <w:rFonts w:ascii="Century Gothic" w:eastAsia="Times New Roman" w:hAnsi="Century Gothic"/>
                <w:b w:val="0"/>
                <w:bCs w:val="0"/>
                <w:color w:val="403152"/>
                <w:sz w:val="22"/>
                <w:szCs w:val="22"/>
              </w:rPr>
              <w:t xml:space="preserve"> – Vice Pastor Sinodal       </w:t>
            </w:r>
          </w:p>
          <w:p w:rsidR="00000000" w:rsidRDefault="00734E99">
            <w:pPr>
              <w:pStyle w:val="Ttulo1"/>
              <w:spacing w:before="60" w:beforeAutospacing="0" w:after="0" w:afterAutospacing="0"/>
              <w:jc w:val="center"/>
              <w:rPr>
                <w:rFonts w:ascii="Century Gothic" w:eastAsia="Times New Roman" w:hAnsi="Century Gothic"/>
                <w:b w:val="0"/>
                <w:bCs w:val="0"/>
                <w:color w:val="403152"/>
                <w:sz w:val="22"/>
                <w:szCs w:val="22"/>
              </w:rPr>
            </w:pPr>
            <w:r>
              <w:rPr>
                <w:rFonts w:ascii="Century Gothic" w:eastAsia="Times New Roman" w:hAnsi="Century Gothic"/>
                <w:b w:val="0"/>
                <w:bCs w:val="0"/>
                <w:color w:val="403152"/>
                <w:sz w:val="22"/>
                <w:szCs w:val="22"/>
              </w:rPr>
              <w:pict>
                <v:rect id="_x0000_i1025" style="width:.05pt;height:1.5pt" o:hralign="center" o:hrstd="t" o:hr="t" fillcolor="#a0a0a0" stroked="f"/>
              </w:pict>
            </w:r>
          </w:p>
          <w:p w:rsidR="00000000" w:rsidRDefault="00237F7C">
            <w:pPr>
              <w:pStyle w:val="Ttulo1"/>
              <w:spacing w:before="0" w:beforeAutospacing="0" w:after="0" w:afterAutospacing="0"/>
              <w:jc w:val="center"/>
              <w:rPr>
                <w:rFonts w:ascii="Century Gothic" w:eastAsia="Times New Roman" w:hAnsi="Century Gothic"/>
                <w:sz w:val="12"/>
                <w:szCs w:val="12"/>
              </w:rPr>
            </w:pPr>
          </w:p>
          <w:p w:rsidR="00000000" w:rsidRDefault="00237F7C">
            <w:pPr>
              <w:pStyle w:val="Ttulo1"/>
              <w:spacing w:before="0" w:beforeAutospacing="0" w:after="0" w:afterAutospacing="0"/>
              <w:jc w:val="center"/>
              <w:rPr>
                <w:rFonts w:ascii="Century Gothic" w:eastAsia="Times New Roman" w:hAnsi="Century Gothic"/>
                <w:sz w:val="28"/>
                <w:szCs w:val="28"/>
              </w:rPr>
            </w:pPr>
            <w:hyperlink r:id="rId7" w:history="1">
              <w:r>
                <w:rPr>
                  <w:rStyle w:val="Hyperlink"/>
                  <w:rFonts w:ascii="Century Gothic" w:eastAsia="Times New Roman" w:hAnsi="Century Gothic"/>
                  <w:sz w:val="28"/>
                  <w:szCs w:val="28"/>
                </w:rPr>
                <w:t>Mensagem do Pastor Presidente da IECLB para o Natal 2015</w:t>
              </w:r>
            </w:hyperlink>
          </w:p>
          <w:p w:rsidR="00000000" w:rsidRDefault="00237F7C">
            <w:pPr>
              <w:spacing w:before="60"/>
              <w:rPr>
                <w:rFonts w:ascii="Century Gothic" w:hAnsi="Century Gothic"/>
                <w:color w:val="215868"/>
              </w:rPr>
            </w:pPr>
          </w:p>
          <w:p w:rsidR="00000000" w:rsidRDefault="00237F7C">
            <w:pPr>
              <w:pStyle w:val="Ttulo1"/>
              <w:shd w:val="clear" w:color="auto" w:fill="B2A1C7"/>
              <w:spacing w:before="60" w:beforeAutospacing="0" w:after="0" w:afterAutospacing="0"/>
              <w:jc w:val="center"/>
              <w:divId w:val="1948003260"/>
              <w:rPr>
                <w:rStyle w:val="Forte"/>
                <w:rFonts w:eastAsia="Times New Roman"/>
                <w:smallCaps/>
                <w:spacing w:val="20"/>
                <w:sz w:val="22"/>
                <w:szCs w:val="22"/>
              </w:rPr>
            </w:pPr>
            <w:r>
              <w:rPr>
                <w:rStyle w:val="Forte"/>
                <w:rFonts w:ascii="Century Gothic" w:eastAsia="Times New Roman" w:hAnsi="Century Gothic"/>
                <w:b/>
                <w:bCs/>
                <w:smallCaps/>
                <w:spacing w:val="20"/>
                <w:sz w:val="22"/>
                <w:szCs w:val="22"/>
              </w:rPr>
              <w:t xml:space="preserve">Motivações </w:t>
            </w:r>
            <w:r>
              <w:rPr>
                <w:rStyle w:val="Forte"/>
                <w:rFonts w:ascii="Century Gothic" w:eastAsia="Times New Roman" w:hAnsi="Century Gothic"/>
                <w:b/>
                <w:bCs/>
                <w:smallCaps/>
                <w:spacing w:val="20"/>
                <w:sz w:val="22"/>
                <w:szCs w:val="22"/>
                <w:shd w:val="clear" w:color="auto" w:fill="B2A1C7"/>
              </w:rPr>
              <w:t>para as Ofertas nos Cultos</w:t>
            </w:r>
            <w:r>
              <w:rPr>
                <w:rStyle w:val="Forte"/>
                <w:rFonts w:ascii="Century Gothic" w:eastAsia="Times New Roman" w:hAnsi="Century Gothic"/>
                <w:b/>
                <w:bCs/>
                <w:smallCaps/>
                <w:spacing w:val="20"/>
                <w:sz w:val="22"/>
                <w:szCs w:val="22"/>
              </w:rPr>
              <w:t xml:space="preserve"> </w:t>
            </w:r>
            <w:hyperlink r:id="rId8" w:history="1">
              <w:r>
                <w:rPr>
                  <w:rStyle w:val="Hyperlink"/>
                  <w:rFonts w:ascii="Century Gothic" w:eastAsia="Times New Roman" w:hAnsi="Century Gothic"/>
                  <w:smallCaps/>
                  <w:color w:val="auto"/>
                  <w:spacing w:val="20"/>
                  <w:sz w:val="22"/>
                  <w:szCs w:val="22"/>
                </w:rPr>
                <w:t>(veja plano 2015 aqui)</w:t>
              </w:r>
            </w:hyperlink>
          </w:p>
          <w:p w:rsidR="00000000" w:rsidRDefault="00237F7C">
            <w:pPr>
              <w:shd w:val="clear" w:color="auto" w:fill="E5DFEC"/>
              <w:spacing w:before="60"/>
              <w:jc w:val="center"/>
              <w:rPr>
                <w:rStyle w:val="Forte"/>
                <w:rFonts w:ascii="Century Gothic" w:hAnsi="Century Gothic"/>
                <w:i/>
                <w:iCs/>
                <w:color w:val="215868"/>
              </w:rPr>
            </w:pPr>
            <w:r>
              <w:rPr>
                <w:rStyle w:val="Forte"/>
                <w:rFonts w:ascii="Century Gothic" w:hAnsi="Century Gothic"/>
                <w:i/>
                <w:iCs/>
                <w:color w:val="4A442A"/>
              </w:rPr>
              <w:t>A</w:t>
            </w:r>
            <w:r>
              <w:rPr>
                <w:rStyle w:val="Forte"/>
                <w:rFonts w:ascii="Century Gothic" w:hAnsi="Century Gothic"/>
                <w:color w:val="4A442A"/>
              </w:rPr>
              <w:t>s dádivas partilhadas nos Cultos ...</w:t>
            </w:r>
          </w:p>
          <w:p w:rsidR="00000000" w:rsidRDefault="00237F7C">
            <w:pPr>
              <w:spacing w:before="60"/>
              <w:ind w:right="90"/>
              <w:jc w:val="center"/>
              <w:divId w:val="1623804959"/>
              <w:rPr>
                <w:rStyle w:val="Forte"/>
                <w:rFonts w:ascii="Arial" w:hAnsi="Arial" w:cs="Arial"/>
                <w:i/>
                <w:iCs/>
                <w:color w:val="215868"/>
              </w:rPr>
            </w:pPr>
          </w:p>
          <w:p w:rsidR="00000000" w:rsidRDefault="00237F7C">
            <w:pPr>
              <w:spacing w:before="60"/>
              <w:jc w:val="center"/>
              <w:divId w:val="1623804959"/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</w:pPr>
            <w:r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  <w:t>24 de Dezembro – VÉSPERA DE NATAL</w:t>
            </w:r>
            <w:r>
              <w:rPr>
                <w:rFonts w:ascii="Century Gothic" w:hAnsi="Century Gothic"/>
                <w:b/>
                <w:bCs/>
                <w:i/>
                <w:iCs/>
                <w:color w:val="215868"/>
                <w:sz w:val="24"/>
                <w:szCs w:val="24"/>
              </w:rPr>
              <w:br/>
            </w:r>
            <w:r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  <w:t xml:space="preserve">são destinadas pela Comunidade – </w:t>
            </w:r>
            <w:r>
              <w:rPr>
                <w:rStyle w:val="Forte"/>
                <w:rFonts w:ascii="Century Gothic" w:hAnsi="Century Gothic"/>
                <w:i/>
                <w:iCs/>
                <w:color w:val="FF0000"/>
                <w:sz w:val="24"/>
                <w:szCs w:val="24"/>
              </w:rPr>
              <w:t>Oferta Local</w:t>
            </w:r>
          </w:p>
          <w:p w:rsidR="00000000" w:rsidRDefault="00237F7C">
            <w:pPr>
              <w:spacing w:before="60"/>
              <w:jc w:val="center"/>
              <w:divId w:val="1623804959"/>
              <w:rPr>
                <w:rStyle w:val="Forte"/>
                <w:rFonts w:ascii="Arial" w:hAnsi="Arial" w:cs="Arial"/>
                <w:i/>
                <w:iCs/>
                <w:color w:val="215868"/>
                <w:sz w:val="24"/>
                <w:szCs w:val="24"/>
              </w:rPr>
            </w:pPr>
          </w:p>
          <w:p w:rsidR="00000000" w:rsidRDefault="00237F7C">
            <w:pPr>
              <w:spacing w:before="60"/>
              <w:jc w:val="center"/>
              <w:divId w:val="1623804959"/>
              <w:rPr>
                <w:rStyle w:val="Forte"/>
                <w:rFonts w:ascii="Century Gothic" w:hAnsi="Century Gothic"/>
                <w:i/>
                <w:iCs/>
                <w:color w:val="FF0000"/>
                <w:sz w:val="24"/>
                <w:szCs w:val="24"/>
              </w:rPr>
            </w:pPr>
            <w:r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  <w:t xml:space="preserve">25 </w:t>
            </w:r>
            <w:r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  <w:t>de Dezembro – NATAL</w:t>
            </w:r>
            <w:r>
              <w:rPr>
                <w:rFonts w:ascii="Century Gothic" w:hAnsi="Century Gothic"/>
                <w:b/>
                <w:bCs/>
                <w:i/>
                <w:iCs/>
                <w:color w:val="215868"/>
                <w:sz w:val="24"/>
                <w:szCs w:val="24"/>
              </w:rPr>
              <w:br/>
            </w:r>
            <w:r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  <w:t xml:space="preserve">são destinadas pelo Sinodo Sudeste para  os Projetos de Missão – </w:t>
            </w:r>
            <w:r>
              <w:rPr>
                <w:rStyle w:val="Forte"/>
                <w:rFonts w:ascii="Century Gothic" w:hAnsi="Century Gothic"/>
                <w:i/>
                <w:iCs/>
                <w:color w:val="FF0000"/>
                <w:sz w:val="24"/>
                <w:szCs w:val="24"/>
              </w:rPr>
              <w:t>Oferta Sinodal</w:t>
            </w:r>
          </w:p>
          <w:p w:rsidR="00000000" w:rsidRDefault="00237F7C">
            <w:pPr>
              <w:jc w:val="both"/>
              <w:divId w:val="16238049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Sínodo Sudeste, existem vários Campos Missionários, que dependem de projetos (via IECLB) e de ofertas das Comunidades.  São Projetos de Missão no Sínodo </w:t>
            </w:r>
            <w:r>
              <w:rPr>
                <w:sz w:val="20"/>
                <w:szCs w:val="20"/>
              </w:rPr>
              <w:t>Sudeste: Ribeirão Preto/SP, Resende/RJ, Rio das Ostras/RJ, Leste de Minas e Sul da Bahia, Educar pela Paz/RJ, Funil/MG.  Temos necessidade de avançar com proposta missionária no Sul e no Centro Oeste de Minas Gerais, no Norte e Noroeste de São Paulo. També</w:t>
            </w:r>
            <w:r>
              <w:rPr>
                <w:sz w:val="20"/>
                <w:szCs w:val="20"/>
              </w:rPr>
              <w:t>m temos necessidade de acentuar nossa presença nas grandes cidades do Sudeste. Sua oferta é muito importante e ajudará a manter aceso nosso sonho de missão.</w:t>
            </w:r>
          </w:p>
          <w:p w:rsidR="00000000" w:rsidRDefault="00237F7C">
            <w:pPr>
              <w:spacing w:before="60"/>
              <w:jc w:val="center"/>
              <w:divId w:val="1623804959"/>
              <w:rPr>
                <w:rStyle w:val="Forte"/>
                <w:rFonts w:ascii="Century Gothic" w:hAnsi="Century Gothic"/>
                <w:i/>
                <w:iCs/>
                <w:color w:val="FF0000"/>
              </w:rPr>
            </w:pPr>
          </w:p>
          <w:p w:rsidR="00000000" w:rsidRDefault="00237F7C">
            <w:pPr>
              <w:spacing w:before="60"/>
              <w:jc w:val="center"/>
              <w:divId w:val="1623804959"/>
              <w:rPr>
                <w:rStyle w:val="Forte"/>
                <w:rFonts w:ascii="Century Gothic" w:hAnsi="Century Gothic"/>
                <w:i/>
                <w:iCs/>
                <w:color w:val="FF0000"/>
              </w:rPr>
            </w:pPr>
            <w:r>
              <w:rPr>
                <w:rStyle w:val="Forte"/>
                <w:rFonts w:ascii="Century Gothic" w:hAnsi="Century Gothic"/>
                <w:i/>
                <w:iCs/>
                <w:color w:val="215868"/>
              </w:rPr>
              <w:t>27 de Dezembro – PRIMEIRO DOMINGO APÓS O NATAL</w:t>
            </w:r>
            <w:r>
              <w:rPr>
                <w:rFonts w:ascii="Century Gothic" w:hAnsi="Century Gothic"/>
                <w:b/>
                <w:bCs/>
                <w:i/>
                <w:iCs/>
                <w:color w:val="215868"/>
              </w:rPr>
              <w:br/>
            </w:r>
            <w:r>
              <w:rPr>
                <w:rStyle w:val="Forte"/>
                <w:rFonts w:ascii="Century Gothic" w:hAnsi="Century Gothic"/>
                <w:i/>
                <w:iCs/>
                <w:color w:val="215868"/>
              </w:rPr>
              <w:t>são destinadas pela IECLB  para  </w:t>
            </w:r>
            <w:r>
              <w:rPr>
                <w:rStyle w:val="Forte"/>
                <w:rFonts w:ascii="Century Gothic" w:hAnsi="Century Gothic"/>
                <w:i/>
                <w:iCs/>
                <w:color w:val="215868"/>
              </w:rPr>
              <w:t xml:space="preserve">o Trabalho Diaconal na IECLB – </w:t>
            </w:r>
            <w:r>
              <w:rPr>
                <w:rStyle w:val="Forte"/>
                <w:rFonts w:ascii="Century Gothic" w:hAnsi="Century Gothic"/>
                <w:i/>
                <w:iCs/>
                <w:color w:val="FF0000"/>
              </w:rPr>
              <w:t>Oferta Nacional</w:t>
            </w:r>
          </w:p>
          <w:p w:rsidR="00000000" w:rsidRDefault="00237F7C">
            <w:pPr>
              <w:spacing w:before="60"/>
              <w:jc w:val="both"/>
              <w:divId w:val="16238049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oferta deste dia se destina a apoiar iniciativas diaconais nos Sínodos, Paróquias, Comunidades e instituições confessionalmente vinculadas à IECLB. Ao se capacitarem e fortalecerem suas ações, estas institui</w:t>
            </w:r>
            <w:r>
              <w:rPr>
                <w:sz w:val="20"/>
                <w:szCs w:val="20"/>
              </w:rPr>
              <w:t>ções se tornam cada vez mais acolhedoras e cuidadoras. Caminhar junto com pessoas em situações de sofrimento e injustiça exige preparo, sensibilidade e disponibilidade, que precisam ser aprendidos, exercitados e aperfeiçoados. É isto que a oferta de hoje p</w:t>
            </w:r>
            <w:r>
              <w:rPr>
                <w:sz w:val="20"/>
                <w:szCs w:val="20"/>
              </w:rPr>
              <w:t>retende possibilitar, através de cursos, seminários e materiais sobre Diaconia. Os cursos Vida no Limiar da Morte e Multiplicadores de Diaconia, seminários e materiais, poderão ser acessados via Coordenação de Diaconia - Secretaria da Ação Comunitária - Se</w:t>
            </w:r>
            <w:r>
              <w:rPr>
                <w:sz w:val="20"/>
                <w:szCs w:val="20"/>
              </w:rPr>
              <w:t>cretaria Geral da IECLB.</w:t>
            </w:r>
          </w:p>
          <w:p w:rsidR="00000000" w:rsidRDefault="00237F7C">
            <w:pPr>
              <w:spacing w:before="60"/>
              <w:jc w:val="center"/>
              <w:divId w:val="1623804959"/>
              <w:rPr>
                <w:rStyle w:val="Forte"/>
                <w:rFonts w:ascii="Century Gothic" w:hAnsi="Century Gothic"/>
                <w:i/>
                <w:iCs/>
                <w:color w:val="215868"/>
              </w:rPr>
            </w:pPr>
          </w:p>
          <w:p w:rsidR="00000000" w:rsidRDefault="00237F7C">
            <w:pPr>
              <w:spacing w:before="60"/>
              <w:jc w:val="center"/>
              <w:divId w:val="1623804959"/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</w:pPr>
            <w:r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  <w:t>31 de Dezembro – SILVESTRE / VÉSPERA DE ANO NOVO</w:t>
            </w:r>
            <w:r>
              <w:rPr>
                <w:rFonts w:ascii="Century Gothic" w:hAnsi="Century Gothic"/>
                <w:b/>
                <w:bCs/>
                <w:i/>
                <w:iCs/>
                <w:color w:val="215868"/>
                <w:sz w:val="24"/>
                <w:szCs w:val="24"/>
              </w:rPr>
              <w:br/>
            </w:r>
            <w:r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  <w:t xml:space="preserve">são destinadas pela Comunidade – </w:t>
            </w:r>
            <w:r>
              <w:rPr>
                <w:rStyle w:val="Forte"/>
                <w:rFonts w:ascii="Century Gothic" w:hAnsi="Century Gothic"/>
                <w:i/>
                <w:iCs/>
                <w:color w:val="FF0000"/>
                <w:sz w:val="24"/>
                <w:szCs w:val="24"/>
              </w:rPr>
              <w:t>Oferta Local</w:t>
            </w:r>
          </w:p>
          <w:p w:rsidR="00000000" w:rsidRDefault="00237F7C">
            <w:pPr>
              <w:spacing w:before="60"/>
              <w:jc w:val="center"/>
              <w:divId w:val="1623804959"/>
              <w:rPr>
                <w:rStyle w:val="Forte"/>
                <w:rFonts w:ascii="Arial" w:hAnsi="Arial" w:cs="Arial"/>
                <w:i/>
                <w:iCs/>
                <w:color w:val="215868"/>
              </w:rPr>
            </w:pPr>
          </w:p>
          <w:p w:rsidR="00000000" w:rsidRDefault="00237F7C">
            <w:pPr>
              <w:spacing w:before="60"/>
              <w:jc w:val="center"/>
              <w:divId w:val="1623804959"/>
              <w:rPr>
                <w:rStyle w:val="Forte"/>
                <w:rFonts w:ascii="Century Gothic" w:hAnsi="Century Gothic"/>
                <w:i/>
                <w:iCs/>
                <w:color w:val="FF0000"/>
                <w:sz w:val="24"/>
                <w:szCs w:val="24"/>
              </w:rPr>
            </w:pPr>
            <w:r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  <w:t xml:space="preserve">3 de Janeiro 2016 – </w:t>
            </w:r>
            <w:r>
              <w:rPr>
                <w:rStyle w:val="Forte"/>
                <w:rFonts w:ascii="Century Gothic" w:hAnsi="Century Gothic"/>
                <w:i/>
                <w:iCs/>
                <w:color w:val="215868"/>
              </w:rPr>
              <w:t>SEGUNDO DOMINGO APÓS O NATAL</w:t>
            </w:r>
            <w:r>
              <w:rPr>
                <w:rFonts w:ascii="Century Gothic" w:hAnsi="Century Gothic"/>
                <w:b/>
                <w:bCs/>
                <w:i/>
                <w:iCs/>
                <w:color w:val="215868"/>
                <w:sz w:val="24"/>
                <w:szCs w:val="24"/>
              </w:rPr>
              <w:br/>
            </w:r>
            <w:r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  <w:t xml:space="preserve">são destinadas pelo Sinodo Sudeste para  Apoio a CAM em dificuldade </w:t>
            </w:r>
            <w:r>
              <w:rPr>
                <w:rFonts w:ascii="Century Gothic" w:hAnsi="Century Gothic"/>
                <w:b/>
                <w:bCs/>
                <w:i/>
                <w:iCs/>
                <w:color w:val="215868"/>
                <w:sz w:val="24"/>
                <w:szCs w:val="24"/>
              </w:rPr>
              <w:br/>
            </w:r>
            <w:r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  <w:t>- AEEL Teófilo O</w:t>
            </w:r>
            <w:r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  <w:t xml:space="preserve">toni – </w:t>
            </w:r>
            <w:r>
              <w:rPr>
                <w:rStyle w:val="Forte"/>
                <w:rFonts w:ascii="Century Gothic" w:hAnsi="Century Gothic"/>
                <w:i/>
                <w:iCs/>
                <w:color w:val="FF0000"/>
                <w:sz w:val="24"/>
                <w:szCs w:val="24"/>
              </w:rPr>
              <w:t>Oferta Sinodal</w:t>
            </w:r>
          </w:p>
          <w:p w:rsidR="00000000" w:rsidRDefault="00237F7C">
            <w:pPr>
              <w:jc w:val="both"/>
              <w:divId w:val="16238049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oferta é destinada ao apoio à Associação Evangélica Educacional Luterana, mantenedora do Internato Rural em Teófilo Otoni/MG.  </w:t>
            </w:r>
          </w:p>
          <w:p w:rsidR="00000000" w:rsidRDefault="00237F7C">
            <w:pPr>
              <w:spacing w:before="60"/>
              <w:ind w:right="90"/>
              <w:divId w:val="1623804959"/>
              <w:rPr>
                <w:rFonts w:ascii="Century Gothic" w:hAnsi="Century Gothic"/>
              </w:rPr>
            </w:pPr>
          </w:p>
        </w:tc>
      </w:tr>
      <w:tr w:rsidR="00000000" w:rsidTr="00900CEC">
        <w:trPr>
          <w:tblCellSpacing w:w="15" w:type="dxa"/>
          <w:jc w:val="center"/>
        </w:trPr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37F7C">
            <w:pPr>
              <w:rPr>
                <w:sz w:val="2"/>
                <w:szCs w:val="2"/>
              </w:rPr>
            </w:pPr>
          </w:p>
          <w:p w:rsidR="00000000" w:rsidRDefault="00237F7C">
            <w:pPr>
              <w:pStyle w:val="Ttulo1"/>
              <w:shd w:val="clear" w:color="auto" w:fill="B2A1C7"/>
              <w:spacing w:before="0" w:beforeAutospacing="0" w:after="75" w:afterAutospacing="0" w:line="413" w:lineRule="atLeast"/>
              <w:jc w:val="center"/>
              <w:divId w:val="1663436562"/>
              <w:rPr>
                <w:rFonts w:ascii="Book Antiqua" w:eastAsia="Times New Roman" w:hAnsi="Book Antiqua"/>
                <w:smallCaps/>
                <w:color w:val="215868"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Lema  Bíblico da Semana</w:t>
            </w:r>
          </w:p>
          <w:p w:rsidR="00000000" w:rsidRDefault="00237F7C">
            <w:pPr>
              <w:shd w:val="clear" w:color="auto" w:fill="FDE9D9"/>
              <w:jc w:val="right"/>
              <w:rPr>
                <w:rFonts w:ascii="Arial" w:hAnsi="Arial" w:cs="Arial"/>
                <w:color w:val="215868"/>
              </w:rPr>
            </w:pPr>
            <w:r>
              <w:rPr>
                <w:noProof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71755</wp:posOffset>
                  </wp:positionV>
                  <wp:extent cx="1790700" cy="1009650"/>
                  <wp:effectExtent l="19050" t="0" r="0" b="0"/>
                  <wp:wrapSquare wrapText="bothSides"/>
                  <wp:docPr id="2" name="Imagem 0" descr="vel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vel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00000" w:rsidRDefault="00237F7C">
            <w:pPr>
              <w:shd w:val="clear" w:color="auto" w:fill="FDE9D9"/>
              <w:jc w:val="center"/>
              <w:rPr>
                <w:b/>
                <w:bCs/>
                <w:i/>
                <w:iCs/>
                <w:color w:val="984806"/>
                <w:sz w:val="24"/>
                <w:szCs w:val="24"/>
              </w:rPr>
            </w:pPr>
          </w:p>
          <w:p w:rsidR="00000000" w:rsidRDefault="00237F7C">
            <w:pPr>
              <w:shd w:val="clear" w:color="auto" w:fill="FDE9D9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i/>
                <w:iCs/>
                <w:color w:val="984806"/>
                <w:sz w:val="24"/>
                <w:szCs w:val="24"/>
              </w:rPr>
              <w:t xml:space="preserve">O anjo disse aos pastores: Hoje vos </w:t>
            </w:r>
            <w:r>
              <w:rPr>
                <w:b/>
                <w:bCs/>
                <w:i/>
                <w:iCs/>
                <w:color w:val="984806"/>
                <w:sz w:val="24"/>
                <w:szCs w:val="24"/>
              </w:rPr>
              <w:t>nasceu, na cidade de Davi, o Salvador, que é Cristo, o Senhor”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>(Lucas 2.11)</w:t>
            </w:r>
          </w:p>
          <w:p w:rsidR="00000000" w:rsidRDefault="00237F7C">
            <w:pPr>
              <w:shd w:val="clear" w:color="auto" w:fill="FDE9D9"/>
              <w:rPr>
                <w:sz w:val="24"/>
                <w:szCs w:val="24"/>
              </w:rPr>
            </w:pPr>
          </w:p>
          <w:p w:rsidR="00000000" w:rsidRDefault="00237F7C">
            <w:pPr>
              <w:shd w:val="clear" w:color="auto" w:fill="FDE9D9"/>
              <w:jc w:val="center"/>
              <w:rPr>
                <w:rFonts w:ascii="Batang" w:eastAsia="Batang" w:hAnsi="Batang"/>
                <w:i/>
                <w:iCs/>
                <w:sz w:val="28"/>
                <w:szCs w:val="28"/>
              </w:rPr>
            </w:pPr>
          </w:p>
          <w:p w:rsidR="00000000" w:rsidRDefault="00237F7C">
            <w:pPr>
              <w:shd w:val="clear" w:color="auto" w:fill="FDE9D9"/>
              <w:jc w:val="center"/>
              <w:rPr>
                <w:rFonts w:ascii="Batang" w:eastAsia="Batang" w:hAnsi="Batang" w:hint="eastAsia"/>
                <w:i/>
                <w:iCs/>
                <w:sz w:val="28"/>
                <w:szCs w:val="28"/>
              </w:rPr>
            </w:pPr>
            <w:r>
              <w:rPr>
                <w:rFonts w:ascii="Batang" w:eastAsia="Batang" w:hAnsi="Batang" w:hint="eastAsia"/>
                <w:i/>
                <w:iCs/>
                <w:sz w:val="28"/>
                <w:szCs w:val="28"/>
              </w:rPr>
              <w:t>O anúncio do anjo: Hoje vos nasceu o Salvador,</w:t>
            </w:r>
          </w:p>
          <w:p w:rsidR="00000000" w:rsidRDefault="00237F7C">
            <w:pPr>
              <w:shd w:val="clear" w:color="auto" w:fill="FDE9D9"/>
              <w:jc w:val="center"/>
              <w:rPr>
                <w:rFonts w:ascii="Batang" w:eastAsia="Batang" w:hAnsi="Batang" w:hint="eastAsia"/>
                <w:i/>
                <w:iCs/>
                <w:sz w:val="28"/>
                <w:szCs w:val="28"/>
              </w:rPr>
            </w:pPr>
            <w:r>
              <w:rPr>
                <w:rFonts w:ascii="Batang" w:eastAsia="Batang" w:hAnsi="Batang" w:hint="eastAsia"/>
                <w:i/>
                <w:iCs/>
                <w:sz w:val="28"/>
                <w:szCs w:val="28"/>
              </w:rPr>
              <w:t>na cidade de Davi, que é Cristo, o Senhor,</w:t>
            </w:r>
          </w:p>
          <w:p w:rsidR="00000000" w:rsidRDefault="00237F7C">
            <w:pPr>
              <w:shd w:val="clear" w:color="auto" w:fill="FDE9D9"/>
              <w:jc w:val="center"/>
              <w:rPr>
                <w:rFonts w:ascii="Batang" w:eastAsia="Batang" w:hAnsi="Batang" w:hint="eastAsia"/>
                <w:i/>
                <w:iCs/>
                <w:sz w:val="28"/>
                <w:szCs w:val="28"/>
              </w:rPr>
            </w:pPr>
            <w:r>
              <w:rPr>
                <w:rFonts w:ascii="Batang" w:eastAsia="Batang" w:hAnsi="Batang" w:hint="eastAsia"/>
                <w:i/>
                <w:iCs/>
                <w:sz w:val="28"/>
                <w:szCs w:val="28"/>
              </w:rPr>
              <w:t>transformou em alegria o instante de pavor</w:t>
            </w:r>
          </w:p>
          <w:p w:rsidR="00000000" w:rsidRDefault="00237F7C">
            <w:pPr>
              <w:shd w:val="clear" w:color="auto" w:fill="FDE9D9"/>
              <w:jc w:val="center"/>
              <w:rPr>
                <w:rFonts w:ascii="Batang" w:eastAsia="Batang" w:hAnsi="Batang" w:hint="eastAsia"/>
                <w:i/>
                <w:iCs/>
                <w:sz w:val="28"/>
                <w:szCs w:val="28"/>
              </w:rPr>
            </w:pPr>
            <w:r>
              <w:rPr>
                <w:rFonts w:ascii="Batang" w:eastAsia="Batang" w:hAnsi="Batang" w:hint="eastAsia"/>
                <w:i/>
                <w:iCs/>
                <w:sz w:val="28"/>
                <w:szCs w:val="28"/>
              </w:rPr>
              <w:t>e pôs os pastores a caminho do Deus de amor.</w:t>
            </w:r>
          </w:p>
          <w:p w:rsidR="00000000" w:rsidRDefault="00237F7C">
            <w:pPr>
              <w:shd w:val="clear" w:color="auto" w:fill="FDE9D9"/>
              <w:spacing w:line="120" w:lineRule="auto"/>
              <w:jc w:val="center"/>
              <w:rPr>
                <w:rFonts w:ascii="Batang" w:eastAsia="Batang" w:hAnsi="Batang" w:hint="eastAsia"/>
                <w:i/>
                <w:iCs/>
                <w:sz w:val="28"/>
                <w:szCs w:val="28"/>
              </w:rPr>
            </w:pPr>
          </w:p>
          <w:p w:rsidR="00000000" w:rsidRDefault="00237F7C">
            <w:pPr>
              <w:shd w:val="clear" w:color="auto" w:fill="FDE9D9"/>
              <w:jc w:val="center"/>
              <w:rPr>
                <w:rFonts w:ascii="Batang" w:eastAsia="Batang" w:hAnsi="Batang" w:hint="eastAsia"/>
                <w:i/>
                <w:iCs/>
                <w:sz w:val="28"/>
                <w:szCs w:val="28"/>
              </w:rPr>
            </w:pPr>
            <w:r>
              <w:rPr>
                <w:rFonts w:ascii="Batang" w:eastAsia="Batang" w:hAnsi="Batang" w:hint="eastAsia"/>
                <w:i/>
                <w:iCs/>
                <w:sz w:val="28"/>
                <w:szCs w:val="28"/>
              </w:rPr>
              <w:t>O anjo anuncia Deus, o nosso Salvador,</w:t>
            </w:r>
          </w:p>
          <w:p w:rsidR="00000000" w:rsidRDefault="00237F7C">
            <w:pPr>
              <w:shd w:val="clear" w:color="auto" w:fill="FDE9D9"/>
              <w:jc w:val="center"/>
              <w:rPr>
                <w:rFonts w:ascii="Batang" w:eastAsia="Batang" w:hAnsi="Batang" w:hint="eastAsia"/>
                <w:i/>
                <w:iCs/>
                <w:sz w:val="28"/>
                <w:szCs w:val="28"/>
              </w:rPr>
            </w:pPr>
            <w:r>
              <w:rPr>
                <w:rFonts w:ascii="Batang" w:eastAsia="Batang" w:hAnsi="Batang" w:hint="eastAsia"/>
                <w:i/>
                <w:iCs/>
                <w:sz w:val="28"/>
                <w:szCs w:val="28"/>
              </w:rPr>
              <w:t>misericordioso e imenso em paz e amor.</w:t>
            </w:r>
          </w:p>
          <w:p w:rsidR="00000000" w:rsidRDefault="00237F7C">
            <w:pPr>
              <w:shd w:val="clear" w:color="auto" w:fill="FDE9D9"/>
              <w:jc w:val="center"/>
              <w:rPr>
                <w:rFonts w:ascii="Batang" w:eastAsia="Batang" w:hAnsi="Batang" w:hint="eastAsia"/>
                <w:i/>
                <w:iCs/>
                <w:sz w:val="28"/>
                <w:szCs w:val="28"/>
              </w:rPr>
            </w:pPr>
            <w:r>
              <w:rPr>
                <w:rFonts w:ascii="Batang" w:eastAsia="Batang" w:hAnsi="Batang" w:hint="eastAsia"/>
                <w:i/>
                <w:iCs/>
                <w:sz w:val="28"/>
                <w:szCs w:val="28"/>
              </w:rPr>
              <w:t>Ele caminha conosco na aflição e na dor</w:t>
            </w:r>
          </w:p>
          <w:p w:rsidR="00000000" w:rsidRDefault="00237F7C">
            <w:pPr>
              <w:shd w:val="clear" w:color="auto" w:fill="FDE9D9"/>
              <w:jc w:val="center"/>
              <w:rPr>
                <w:rFonts w:ascii="Batang" w:eastAsia="Batang" w:hAnsi="Batang" w:hint="eastAsia"/>
                <w:i/>
                <w:iCs/>
                <w:sz w:val="28"/>
                <w:szCs w:val="28"/>
              </w:rPr>
            </w:pPr>
            <w:r>
              <w:rPr>
                <w:rFonts w:ascii="Batang" w:eastAsia="Batang" w:hAnsi="Batang" w:hint="eastAsia"/>
                <w:i/>
                <w:iCs/>
                <w:sz w:val="28"/>
                <w:szCs w:val="28"/>
              </w:rPr>
              <w:t>e jamais deixa de ouvir o nosso clamor.</w:t>
            </w:r>
          </w:p>
          <w:p w:rsidR="00000000" w:rsidRDefault="00237F7C">
            <w:pPr>
              <w:shd w:val="clear" w:color="auto" w:fill="FDE9D9"/>
              <w:spacing w:line="120" w:lineRule="auto"/>
              <w:jc w:val="center"/>
              <w:rPr>
                <w:rFonts w:ascii="Batang" w:eastAsia="Batang" w:hAnsi="Batang" w:hint="eastAsia"/>
                <w:i/>
                <w:iCs/>
                <w:sz w:val="28"/>
                <w:szCs w:val="28"/>
              </w:rPr>
            </w:pPr>
          </w:p>
          <w:p w:rsidR="00000000" w:rsidRDefault="00237F7C">
            <w:pPr>
              <w:shd w:val="clear" w:color="auto" w:fill="FDE9D9"/>
              <w:jc w:val="center"/>
              <w:rPr>
                <w:rFonts w:ascii="Batang" w:eastAsia="Batang" w:hAnsi="Batang" w:hint="eastAsia"/>
                <w:i/>
                <w:iCs/>
                <w:sz w:val="28"/>
                <w:szCs w:val="28"/>
              </w:rPr>
            </w:pPr>
            <w:r>
              <w:rPr>
                <w:rFonts w:ascii="Batang" w:eastAsia="Batang" w:hAnsi="Batang" w:hint="eastAsia"/>
                <w:i/>
                <w:iCs/>
                <w:sz w:val="28"/>
                <w:szCs w:val="28"/>
              </w:rPr>
              <w:t>Inspirados por esta boa nova de alegria</w:t>
            </w:r>
          </w:p>
          <w:p w:rsidR="00000000" w:rsidRDefault="00237F7C">
            <w:pPr>
              <w:shd w:val="clear" w:color="auto" w:fill="FDE9D9"/>
              <w:jc w:val="center"/>
              <w:rPr>
                <w:rFonts w:ascii="Batang" w:eastAsia="Batang" w:hAnsi="Batang" w:hint="eastAsia"/>
                <w:i/>
                <w:iCs/>
                <w:sz w:val="28"/>
                <w:szCs w:val="28"/>
              </w:rPr>
            </w:pPr>
            <w:r>
              <w:rPr>
                <w:rFonts w:ascii="Batang" w:eastAsia="Batang" w:hAnsi="Batang" w:hint="eastAsia"/>
                <w:i/>
                <w:iCs/>
                <w:sz w:val="28"/>
                <w:szCs w:val="28"/>
              </w:rPr>
              <w:t>queremos celebrar Natal em harmonia.</w:t>
            </w:r>
          </w:p>
          <w:p w:rsidR="00000000" w:rsidRDefault="00237F7C">
            <w:pPr>
              <w:shd w:val="clear" w:color="auto" w:fill="FDE9D9"/>
              <w:jc w:val="center"/>
              <w:rPr>
                <w:rFonts w:ascii="Batang" w:eastAsia="Batang" w:hAnsi="Batang" w:hint="eastAsia"/>
                <w:i/>
                <w:iCs/>
                <w:sz w:val="28"/>
                <w:szCs w:val="28"/>
              </w:rPr>
            </w:pPr>
            <w:r>
              <w:rPr>
                <w:rFonts w:ascii="Batang" w:eastAsia="Batang" w:hAnsi="Batang" w:hint="eastAsia"/>
                <w:i/>
                <w:iCs/>
                <w:sz w:val="28"/>
                <w:szCs w:val="28"/>
              </w:rPr>
              <w:t>Deixar de lado a es</w:t>
            </w:r>
            <w:r>
              <w:rPr>
                <w:rFonts w:ascii="Batang" w:eastAsia="Batang" w:hAnsi="Batang" w:hint="eastAsia"/>
                <w:i/>
                <w:iCs/>
                <w:sz w:val="28"/>
                <w:szCs w:val="28"/>
              </w:rPr>
              <w:t>tressante correria,</w:t>
            </w:r>
          </w:p>
          <w:p w:rsidR="00000000" w:rsidRDefault="00237F7C">
            <w:pPr>
              <w:shd w:val="clear" w:color="auto" w:fill="FDE9D9"/>
              <w:jc w:val="center"/>
              <w:rPr>
                <w:rFonts w:ascii="Batang" w:eastAsia="Batang" w:hAnsi="Batang" w:hint="eastAsia"/>
                <w:i/>
                <w:iCs/>
                <w:sz w:val="28"/>
                <w:szCs w:val="28"/>
              </w:rPr>
            </w:pPr>
            <w:r>
              <w:rPr>
                <w:rFonts w:ascii="Batang" w:eastAsia="Batang" w:hAnsi="Batang" w:hint="eastAsia"/>
                <w:i/>
                <w:iCs/>
                <w:sz w:val="28"/>
                <w:szCs w:val="28"/>
              </w:rPr>
              <w:t>Deixar Jesus nos libertar de toda agonia.</w:t>
            </w:r>
          </w:p>
          <w:p w:rsidR="00000000" w:rsidRDefault="00237F7C">
            <w:pPr>
              <w:shd w:val="clear" w:color="auto" w:fill="FDE9D9"/>
              <w:spacing w:line="120" w:lineRule="auto"/>
              <w:jc w:val="center"/>
              <w:rPr>
                <w:rFonts w:ascii="Batang" w:eastAsia="Batang" w:hAnsi="Batang" w:hint="eastAsia"/>
                <w:i/>
                <w:iCs/>
                <w:sz w:val="28"/>
                <w:szCs w:val="28"/>
              </w:rPr>
            </w:pPr>
          </w:p>
          <w:p w:rsidR="00000000" w:rsidRDefault="00237F7C">
            <w:pPr>
              <w:shd w:val="clear" w:color="auto" w:fill="FDE9D9"/>
              <w:jc w:val="center"/>
              <w:rPr>
                <w:rFonts w:ascii="Batang" w:eastAsia="Batang" w:hAnsi="Batang" w:hint="eastAsia"/>
                <w:i/>
                <w:iCs/>
                <w:sz w:val="28"/>
                <w:szCs w:val="28"/>
              </w:rPr>
            </w:pPr>
            <w:r>
              <w:rPr>
                <w:rFonts w:ascii="Batang" w:eastAsia="Batang" w:hAnsi="Batang" w:hint="eastAsia"/>
                <w:i/>
                <w:iCs/>
                <w:sz w:val="28"/>
                <w:szCs w:val="28"/>
              </w:rPr>
              <w:t>Pela graça de Deus Jesus é o nosso Salvador!</w:t>
            </w:r>
          </w:p>
          <w:p w:rsidR="00000000" w:rsidRDefault="00237F7C">
            <w:pPr>
              <w:shd w:val="clear" w:color="auto" w:fill="FDE9D9"/>
              <w:jc w:val="center"/>
              <w:rPr>
                <w:rFonts w:ascii="Batang" w:eastAsia="Batang" w:hAnsi="Batang" w:hint="eastAsia"/>
                <w:i/>
                <w:iCs/>
                <w:sz w:val="28"/>
                <w:szCs w:val="28"/>
              </w:rPr>
            </w:pPr>
            <w:r>
              <w:rPr>
                <w:rFonts w:ascii="Batang" w:eastAsia="Batang" w:hAnsi="Batang" w:hint="eastAsia"/>
                <w:i/>
                <w:iCs/>
                <w:sz w:val="28"/>
                <w:szCs w:val="28"/>
              </w:rPr>
              <w:t>O seu amor nos reúne em família e comunidade,</w:t>
            </w:r>
          </w:p>
          <w:p w:rsidR="00000000" w:rsidRDefault="00237F7C">
            <w:pPr>
              <w:shd w:val="clear" w:color="auto" w:fill="FDE9D9"/>
              <w:jc w:val="center"/>
              <w:rPr>
                <w:rFonts w:ascii="Batang" w:eastAsia="Batang" w:hAnsi="Batang" w:hint="eastAsia"/>
                <w:i/>
                <w:iCs/>
                <w:sz w:val="28"/>
                <w:szCs w:val="28"/>
              </w:rPr>
            </w:pPr>
            <w:r>
              <w:rPr>
                <w:rFonts w:ascii="Batang" w:eastAsia="Batang" w:hAnsi="Batang" w:hint="eastAsia"/>
                <w:i/>
                <w:iCs/>
                <w:sz w:val="28"/>
                <w:szCs w:val="28"/>
              </w:rPr>
              <w:t>nos faz livres para cuidar dos que vivem na dor,</w:t>
            </w:r>
          </w:p>
          <w:p w:rsidR="00000000" w:rsidRDefault="00237F7C">
            <w:pPr>
              <w:shd w:val="clear" w:color="auto" w:fill="FDE9D9"/>
              <w:jc w:val="center"/>
              <w:rPr>
                <w:rFonts w:ascii="Batang" w:eastAsia="Batang" w:hAnsi="Batang" w:hint="eastAsia"/>
                <w:i/>
                <w:iCs/>
                <w:sz w:val="28"/>
                <w:szCs w:val="28"/>
              </w:rPr>
            </w:pPr>
            <w:r>
              <w:rPr>
                <w:rFonts w:ascii="Batang" w:eastAsia="Batang" w:hAnsi="Batang" w:hint="eastAsia"/>
                <w:i/>
                <w:iCs/>
                <w:sz w:val="28"/>
                <w:szCs w:val="28"/>
              </w:rPr>
              <w:t>livres para servir em paz, amor e humildade.</w:t>
            </w:r>
          </w:p>
          <w:p w:rsidR="00000000" w:rsidRDefault="00237F7C">
            <w:pPr>
              <w:shd w:val="clear" w:color="auto" w:fill="FDE9D9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        </w:t>
            </w:r>
            <w:r>
              <w:rPr>
                <w:sz w:val="24"/>
                <w:szCs w:val="24"/>
              </w:rPr>
              <w:t xml:space="preserve">                                                                </w:t>
            </w:r>
          </w:p>
          <w:p w:rsidR="00000000" w:rsidRDefault="00237F7C">
            <w:pPr>
              <w:shd w:val="clear" w:color="auto" w:fill="FDE9D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 Pastor Sinodal Ernani Ropke</w:t>
            </w:r>
          </w:p>
          <w:p w:rsidR="00000000" w:rsidRDefault="00237F7C">
            <w:pPr>
              <w:shd w:val="clear" w:color="auto" w:fill="FDE9D9"/>
              <w:jc w:val="right"/>
              <w:rPr>
                <w:rFonts w:ascii="Arial" w:hAnsi="Arial" w:cs="Arial"/>
                <w:color w:val="215868"/>
              </w:rPr>
            </w:pPr>
          </w:p>
        </w:tc>
      </w:tr>
      <w:tr w:rsidR="00000000" w:rsidTr="00900CEC">
        <w:trPr>
          <w:tblCellSpacing w:w="15" w:type="dxa"/>
          <w:jc w:val="center"/>
        </w:trPr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0000" w:rsidRDefault="00237F7C">
            <w:pPr>
              <w:pStyle w:val="Ttulo1"/>
              <w:shd w:val="clear" w:color="auto" w:fill="B2A1C7"/>
              <w:spacing w:before="0" w:beforeAutospacing="0" w:after="0" w:afterAutospacing="0"/>
              <w:jc w:val="center"/>
              <w:divId w:val="1387798578"/>
              <w:rPr>
                <w:rStyle w:val="Forte"/>
                <w:rFonts w:ascii="Book Antiqua" w:hAnsi="Book Antiqua"/>
                <w:b/>
                <w:bCs/>
                <w:smallCaps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 xml:space="preserve">Meditação </w:t>
            </w: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  <w:shd w:val="clear" w:color="auto" w:fill="B2A1C7"/>
              </w:rPr>
              <w:t>Publicada</w:t>
            </w: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color w:val="215868"/>
                <w:spacing w:val="20"/>
                <w:sz w:val="32"/>
                <w:szCs w:val="32"/>
              </w:rPr>
              <w:t xml:space="preserve"> </w:t>
            </w: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no Portal Luteranos</w:t>
            </w:r>
          </w:p>
          <w:p w:rsidR="00000000" w:rsidRDefault="00237F7C">
            <w:pPr>
              <w:spacing w:after="120"/>
              <w:jc w:val="center"/>
              <w:rPr>
                <w:b/>
                <w:bCs/>
                <w:i/>
                <w:iCs/>
              </w:rPr>
            </w:pPr>
            <w:r>
              <w:rPr>
                <w:rFonts w:ascii="Book Antiqua" w:hAnsi="Book Antiqua"/>
                <w:b/>
                <w:bCs/>
                <w:i/>
                <w:iCs/>
                <w:smallCaps/>
              </w:rPr>
              <w:t>Ministros e Ministras no Sínodo Sudeste – IECLB</w:t>
            </w:r>
          </w:p>
          <w:p w:rsidR="00000000" w:rsidRDefault="00237F7C">
            <w:pPr>
              <w:pStyle w:val="Ttulo1"/>
              <w:spacing w:after="75" w:afterAutospacing="0"/>
              <w:rPr>
                <w:rFonts w:eastAsia="Times New Roman"/>
                <w:sz w:val="40"/>
                <w:szCs w:val="40"/>
              </w:rPr>
            </w:pPr>
            <w:r>
              <w:rPr>
                <w:rFonts w:eastAsia="Times New Roman"/>
                <w:sz w:val="40"/>
                <w:szCs w:val="40"/>
              </w:rPr>
              <w:t>A correria do Natal nos leva a Jesus Cristo?</w:t>
            </w:r>
          </w:p>
          <w:p w:rsidR="00000000" w:rsidRDefault="00237F7C">
            <w:pPr>
              <w:pStyle w:val="Ttulo1"/>
              <w:spacing w:before="0" w:beforeAutospacing="0" w:after="0" w:afterAutospacing="0"/>
              <w:jc w:val="right"/>
              <w:rPr>
                <w:rFonts w:ascii="Century Gothic" w:eastAsia="Times New Roman" w:hAnsi="Century Gothic"/>
                <w:color w:val="215868"/>
                <w:sz w:val="20"/>
                <w:szCs w:val="20"/>
              </w:rPr>
            </w:pP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 </w:t>
            </w: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Na Noite de Natal, as luzes iluminam os templos,as mentes e corações dos membros e visitantes normalmente a casa /igreja ficam cheias. As pessoas são mais reflexivas, com o coração aberto para a solidariedade e a partilha. Lembro em um projeto social local</w:t>
            </w: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izado na região metropolitana do Rio de Janeiro. Era no Natal o período em que mais as pessoas doavam brinquedos, roupas e comidas para a Ceia de Natal das crianças.</w:t>
            </w:r>
            <w:r>
              <w:rPr>
                <w:rFonts w:eastAsia="Times New Roman"/>
                <w:b w:val="0"/>
                <w:bCs w:val="0"/>
                <w:sz w:val="21"/>
                <w:szCs w:val="21"/>
              </w:rPr>
              <w:br/>
            </w:r>
            <w:hyperlink r:id="rId10" w:history="1">
              <w:r>
                <w:rPr>
                  <w:rStyle w:val="Hyperlink"/>
                  <w:rFonts w:ascii="Century Gothic" w:eastAsia="Times New Roman" w:hAnsi="Century Gothic"/>
                  <w:sz w:val="20"/>
                  <w:szCs w:val="20"/>
                </w:rPr>
                <w:t>Conheça o texto completo da meditação &gt;&gt;&gt;</w:t>
              </w:r>
            </w:hyperlink>
          </w:p>
          <w:p w:rsidR="00000000" w:rsidRDefault="00237F7C">
            <w:pPr>
              <w:pStyle w:val="Ttulo1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 w:val="0"/>
                <w:bCs w:val="0"/>
                <w:color w:val="215868"/>
                <w:sz w:val="22"/>
                <w:szCs w:val="22"/>
              </w:rPr>
            </w:pPr>
          </w:p>
        </w:tc>
      </w:tr>
      <w:tr w:rsidR="00000000" w:rsidTr="00900CEC">
        <w:trPr>
          <w:tblCellSpacing w:w="15" w:type="dxa"/>
          <w:jc w:val="center"/>
        </w:trPr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0000" w:rsidRDefault="00237F7C">
            <w:pPr>
              <w:pStyle w:val="Ttulo1"/>
              <w:shd w:val="clear" w:color="auto" w:fill="B2A1C7"/>
              <w:spacing w:before="0" w:beforeAutospacing="0" w:after="0" w:afterAutospacing="0"/>
              <w:jc w:val="center"/>
              <w:divId w:val="619261719"/>
              <w:rPr>
                <w:rFonts w:ascii="Book Antiqua" w:eastAsia="Times New Roman" w:hAnsi="Book Antiqua"/>
                <w:smallCaps/>
                <w:color w:val="215868"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Aniversários</w:t>
            </w:r>
          </w:p>
          <w:p w:rsidR="00000000" w:rsidRDefault="00237F7C">
            <w:pPr>
              <w:ind w:left="4248"/>
              <w:jc w:val="both"/>
              <w:rPr>
                <w:rFonts w:ascii="Arial" w:hAnsi="Arial" w:cs="Arial"/>
                <w:color w:val="215868"/>
              </w:rPr>
            </w:pPr>
          </w:p>
          <w:p w:rsidR="00000000" w:rsidRDefault="00237F7C">
            <w:pPr>
              <w:jc w:val="center"/>
              <w:rPr>
                <w:rFonts w:ascii="Lucida Handwriting" w:hAnsi="Lucida Handwriting"/>
                <w:i/>
                <w:iCs/>
                <w:color w:val="5F497A"/>
                <w:sz w:val="18"/>
                <w:szCs w:val="18"/>
              </w:rPr>
            </w:pPr>
            <w:r>
              <w:rPr>
                <w:rFonts w:ascii="Lucida Handwriting" w:hAnsi="Lucida Handwriting"/>
                <w:color w:val="5F497A"/>
                <w:sz w:val="20"/>
                <w:szCs w:val="20"/>
              </w:rPr>
              <w:t> “Celebrai ao Senhor, todas as pessoas da terra. Servi ao Senhor com alegria, ... Porque o Senhor é bom, e a sua misericórdia dura para sempre e, de geração em geração, a sua fidelidade</w:t>
            </w:r>
            <w:r>
              <w:rPr>
                <w:rFonts w:ascii="Lucida Handwriting" w:hAnsi="Lucida Handwriting"/>
                <w:color w:val="5F497A"/>
                <w:sz w:val="20"/>
                <w:szCs w:val="20"/>
              </w:rPr>
              <w:t>”</w:t>
            </w:r>
            <w:r>
              <w:rPr>
                <w:rFonts w:ascii="Lucida Handwriting" w:hAnsi="Lucida Handwriting"/>
                <w:i/>
                <w:iCs/>
                <w:color w:val="5F497A"/>
                <w:sz w:val="18"/>
                <w:szCs w:val="18"/>
              </w:rPr>
              <w:t xml:space="preserve"> (Salmo 100)</w:t>
            </w:r>
          </w:p>
          <w:p w:rsidR="00000000" w:rsidRDefault="00237F7C">
            <w:pPr>
              <w:jc w:val="center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/>
              </w:rPr>
              <w:t>Dia 25 – Roberto Baptista</w:t>
            </w:r>
          </w:p>
          <w:p w:rsidR="00000000" w:rsidRDefault="00237F7C">
            <w:pPr>
              <w:jc w:val="center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/>
              </w:rPr>
              <w:t>Dia 1º de janeiro – Eldo Krüger</w:t>
            </w:r>
          </w:p>
        </w:tc>
      </w:tr>
      <w:tr w:rsidR="00000000" w:rsidTr="00900CEC">
        <w:trPr>
          <w:tblCellSpacing w:w="15" w:type="dxa"/>
          <w:jc w:val="center"/>
        </w:trPr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37F7C">
            <w:pPr>
              <w:shd w:val="clear" w:color="auto" w:fill="B2A1C7"/>
              <w:jc w:val="center"/>
              <w:divId w:val="301663807"/>
              <w:rPr>
                <w:rFonts w:ascii="Book Antiqua" w:hAnsi="Book Antiqua"/>
                <w:b/>
                <w:bCs/>
                <w:smallCaps/>
                <w:color w:val="215868"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hAnsi="Book Antiqua"/>
                <w:smallCaps/>
                <w:spacing w:val="20"/>
                <w:sz w:val="32"/>
                <w:szCs w:val="32"/>
              </w:rPr>
              <w:t>Comunicando...</w:t>
            </w:r>
            <w:r>
              <w:rPr>
                <w:rFonts w:ascii="Arial" w:hAnsi="Arial" w:cs="Arial"/>
                <w:b/>
                <w:bCs/>
                <w:color w:val="B2A1C7"/>
              </w:rPr>
              <w:t>.</w:t>
            </w:r>
          </w:p>
          <w:p w:rsidR="00000000" w:rsidRDefault="00237F7C">
            <w:pPr>
              <w:jc w:val="center"/>
            </w:pPr>
          </w:p>
          <w:p w:rsidR="00000000" w:rsidRDefault="00237F7C">
            <w:pPr>
              <w:pStyle w:val="Ttulo1"/>
              <w:spacing w:before="120" w:beforeAutospacing="0" w:after="0" w:afterAutospacing="0"/>
              <w:jc w:val="center"/>
              <w:rPr>
                <w:rFonts w:ascii="Arial" w:eastAsia="Times New Roman" w:hAnsi="Arial" w:cs="Arial"/>
                <w:color w:val="215868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color w:val="215868"/>
                <w:sz w:val="22"/>
                <w:szCs w:val="22"/>
              </w:rPr>
              <w:drawing>
                <wp:inline distT="0" distB="0" distL="0" distR="0">
                  <wp:extent cx="6477000" cy="1438275"/>
                  <wp:effectExtent l="19050" t="0" r="0" b="0"/>
                  <wp:docPr id="3" name="Imagem 3" descr="500 anos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00 an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900CEC">
        <w:trPr>
          <w:tblCellSpacing w:w="15" w:type="dxa"/>
          <w:jc w:val="center"/>
        </w:trPr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000000" w:rsidRDefault="00237F7C">
            <w:pPr>
              <w:spacing w:before="120"/>
              <w:jc w:val="center"/>
              <w:divId w:val="475420590"/>
              <w:rPr>
                <w:b/>
                <w:bCs/>
                <w:i/>
                <w:iCs/>
                <w:color w:val="215868"/>
              </w:rPr>
            </w:pPr>
            <w:hyperlink r:id="rId13" w:history="1">
              <w:r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>Notícias das Comunidades e Paróquias do Sinodo Sudeste publicadas no Portal Luteranos</w:t>
              </w:r>
            </w:hyperlink>
            <w:r>
              <w:rPr>
                <w:b/>
                <w:bCs/>
                <w:color w:val="215868"/>
                <w:sz w:val="24"/>
                <w:szCs w:val="24"/>
              </w:rPr>
              <w:t xml:space="preserve">  - </w:t>
            </w:r>
            <w:r>
              <w:rPr>
                <w:b/>
                <w:bCs/>
                <w:i/>
                <w:iCs/>
                <w:color w:val="215868"/>
              </w:rPr>
              <w:t>Alguns destaques da última Semana</w:t>
            </w:r>
            <w:r>
              <w:rPr>
                <w:b/>
                <w:bCs/>
                <w:i/>
                <w:iCs/>
                <w:color w:val="4F6228"/>
              </w:rPr>
              <w:t>:</w:t>
            </w:r>
          </w:p>
          <w:p w:rsidR="00000000" w:rsidRDefault="00237F7C">
            <w:pPr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/>
              </w:rPr>
              <w:t>...</w:t>
            </w:r>
          </w:p>
          <w:p w:rsidR="00000000" w:rsidRDefault="00237F7C">
            <w:pPr>
              <w:rPr>
                <w:rFonts w:ascii="Arial" w:hAnsi="Arial" w:cs="Arial"/>
                <w:color w:val="215868"/>
              </w:rPr>
            </w:pPr>
          </w:p>
        </w:tc>
      </w:tr>
      <w:tr w:rsidR="00000000" w:rsidTr="00900CEC">
        <w:trPr>
          <w:tblCellSpacing w:w="15" w:type="dxa"/>
          <w:jc w:val="center"/>
        </w:trPr>
        <w:tc>
          <w:tcPr>
            <w:tcW w:w="106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37F7C">
            <w:pPr>
              <w:rPr>
                <w:rFonts w:ascii="Calibri" w:hAnsi="Calibri" w:cs="Calibri"/>
                <w:i/>
                <w:iCs/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  <w:p w:rsidR="00000000" w:rsidRDefault="00237F7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color w:val="404040"/>
              </w:rPr>
              <w:t xml:space="preserve">As edições do Boletim Semanal estão na página do Sínodo Sudeste no portal Luteranos. </w:t>
            </w:r>
            <w:hyperlink r:id="rId14" w:history="1">
              <w:r>
                <w:rPr>
                  <w:rStyle w:val="Hyperlink"/>
                  <w:rFonts w:ascii="Calibri" w:hAnsi="Calibri" w:cs="Calibri"/>
                  <w:i/>
                  <w:iCs/>
                </w:rPr>
                <w:t>CLIQUE AQUI</w:t>
              </w:r>
            </w:hyperlink>
            <w:r>
              <w:rPr>
                <w:rFonts w:ascii="Calibri" w:hAnsi="Calibri" w:cs="Calibri"/>
                <w:i/>
                <w:iCs/>
                <w:color w:val="40404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 xml:space="preserve">Você está recebendo este Boletim Semanal por estar cadastrado </w:t>
            </w:r>
            <w:r>
              <w:rPr>
                <w:rFonts w:ascii="Calibri" w:hAnsi="Calibri" w:cs="Calibri"/>
                <w:sz w:val="18"/>
                <w:szCs w:val="18"/>
              </w:rPr>
              <w:t>em nosso Banco de Dados.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Caso não queira mais receber este Boletim, por favor, clique </w:t>
            </w:r>
            <w:hyperlink r:id="rId15" w:tgtFrame="_blank" w:history="1">
              <w:r>
                <w:rPr>
                  <w:rStyle w:val="Forte"/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aqui</w:t>
              </w:r>
            </w:hyperlink>
            <w:r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Cas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 desejar alterar ou incluir novo endereço de e-mail para receber este Boletim, clique </w:t>
            </w:r>
            <w:hyperlink r:id="rId16" w:tgtFrame="_blank" w:history="1">
              <w:r>
                <w:rPr>
                  <w:rStyle w:val="Forte"/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aqui</w:t>
              </w:r>
            </w:hyperlink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37F7C">
            <w:r>
              <w:t> </w:t>
            </w:r>
          </w:p>
        </w:tc>
      </w:tr>
      <w:tr w:rsidR="00000000" w:rsidTr="00900CEC">
        <w:trPr>
          <w:tblCellSpacing w:w="15" w:type="dxa"/>
          <w:jc w:val="center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37F7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37F7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37F7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237F7C" w:rsidRDefault="00237F7C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sectPr w:rsidR="00237F7C">
      <w:pgSz w:w="12240" w:h="15840"/>
      <w:pgMar w:top="1417" w:right="1701" w:bottom="141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0"/>
  <w:noPunctuationKerning/>
  <w:characterSpacingControl w:val="doNotCompress"/>
  <w:compat>
    <w:doNotExpandShiftReturn/>
  </w:compat>
  <w:rsids>
    <w:rsidRoot w:val="00734E99"/>
    <w:rsid w:val="00237F7C"/>
    <w:rsid w:val="00734E99"/>
    <w:rsid w:val="0090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Theme="minorHAnsi" w:hAnsi="Verdana"/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uiPriority w:val="9"/>
    <w:qFormat/>
    <w:pPr>
      <w:keepNext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6">
    <w:name w:val="heading 6"/>
    <w:basedOn w:val="Normal"/>
    <w:link w:val="Ttulo6Char"/>
    <w:uiPriority w:val="9"/>
    <w:qFormat/>
    <w:pPr>
      <w:keepNext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locked/>
    <w:rPr>
      <w:rFonts w:ascii="Times New Roman" w:hAnsi="Times New Roman" w:cs="Times New Roman" w:hint="default"/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="Cambria" w:hAnsi="Cambria" w:hint="default"/>
      <w:b/>
      <w:bCs/>
      <w:i/>
      <w:iCs/>
      <w:color w:val="4F81BD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="Cambria" w:hAnsi="Cambria" w:hint="default"/>
      <w:i/>
      <w:iCs/>
      <w:color w:val="243F6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jc w:val="both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</w:style>
  <w:style w:type="paragraph" w:styleId="Corpodetexto2">
    <w:name w:val="Body Text 2"/>
    <w:basedOn w:val="Normal"/>
    <w:link w:val="Corpodetexto2Char"/>
    <w:uiPriority w:val="99"/>
    <w:semiHidden/>
    <w:unhideWhenUsed/>
    <w:pPr>
      <w:jc w:val="both"/>
    </w:pPr>
    <w:rPr>
      <w:rFonts w:ascii="Times New Roman" w:hAnsi="Times New Roman"/>
      <w:sz w:val="32"/>
      <w:szCs w:val="3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 w:hint="default"/>
    </w:rPr>
  </w:style>
  <w:style w:type="paragraph" w:styleId="PargrafodaLista">
    <w:name w:val="List Paragraph"/>
    <w:basedOn w:val="Normal"/>
    <w:uiPriority w:val="34"/>
    <w:semiHidden/>
    <w:qFormat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Default">
    <w:name w:val="Default"/>
    <w:basedOn w:val="Normal"/>
    <w:uiPriority w:val="99"/>
    <w:semiHidden/>
    <w:pPr>
      <w:autoSpaceDE w:val="0"/>
      <w:autoSpaceDN w:val="0"/>
    </w:pPr>
    <w:rPr>
      <w:rFonts w:ascii="Century Gothic" w:hAnsi="Century Gothic"/>
      <w:color w:val="000000"/>
      <w:sz w:val="24"/>
      <w:szCs w:val="24"/>
    </w:rPr>
  </w:style>
  <w:style w:type="character" w:customStyle="1" w:styleId="estilodeemail29">
    <w:name w:val="EstiloDeEmail29"/>
    <w:aliases w:val="EstiloDeEmail29"/>
    <w:basedOn w:val="Fontepargpadro"/>
    <w:semiHidden/>
    <w:personal/>
    <w:rPr>
      <w:rFonts w:ascii="Verdana" w:hAnsi="Verdana" w:hint="default"/>
      <w:color w:val="auto"/>
    </w:rPr>
  </w:style>
  <w:style w:type="character" w:customStyle="1" w:styleId="estilodeemail30">
    <w:name w:val="EstiloDeEmail30"/>
    <w:aliases w:val="EstiloDeEmail30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apple-converted-space">
    <w:name w:val="apple-converted-space"/>
    <w:basedOn w:val="Fontepargpadro"/>
  </w:style>
  <w:style w:type="character" w:customStyle="1" w:styleId="estilodeemail32">
    <w:name w:val="EstiloDeEmail32"/>
    <w:aliases w:val="EstiloDeEmail3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3">
    <w:name w:val="EstiloDeEmail33"/>
    <w:aliases w:val="EstiloDeEmail3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4">
    <w:name w:val="EstiloDeEmail34"/>
    <w:aliases w:val="EstiloDeEmail34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5">
    <w:name w:val="EstiloDeEmail35"/>
    <w:aliases w:val="EstiloDeEmail3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6">
    <w:name w:val="EstiloDeEmail36"/>
    <w:aliases w:val="EstiloDeEmail36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7">
    <w:name w:val="EstiloDeEmail37"/>
    <w:aliases w:val="EstiloDeEmail37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8">
    <w:name w:val="EstiloDeEmail38"/>
    <w:aliases w:val="EstiloDeEmail3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9">
    <w:name w:val="EstiloDeEmail39"/>
    <w:aliases w:val="EstiloDeEmail3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0">
    <w:name w:val="EstiloDeEmail40"/>
    <w:aliases w:val="EstiloDeEmail4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1">
    <w:name w:val="EstiloDeEmail41"/>
    <w:aliases w:val="EstiloDeEmail4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2">
    <w:name w:val="EstiloDeEmail42"/>
    <w:aliases w:val="EstiloDeEmail4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3">
    <w:name w:val="EstiloDeEmail43"/>
    <w:aliases w:val="EstiloDeEmail4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4">
    <w:name w:val="EstiloDeEmail44"/>
    <w:aliases w:val="EstiloDeEmail4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5">
    <w:name w:val="EstiloDeEmail45"/>
    <w:aliases w:val="EstiloDeEmail4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6">
    <w:name w:val="EstiloDeEmail46"/>
    <w:aliases w:val="EstiloDeEmail4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7">
    <w:name w:val="EstiloDeEmail47"/>
    <w:aliases w:val="EstiloDeEmail4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8">
    <w:name w:val="EstiloDeEmail48"/>
    <w:aliases w:val="EstiloDeEmail4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9">
    <w:name w:val="EstiloDeEmail49"/>
    <w:aliases w:val="EstiloDeEmail4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0">
    <w:name w:val="EstiloDeEmail50"/>
    <w:aliases w:val="EstiloDeEmail5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1">
    <w:name w:val="EstiloDeEmail51"/>
    <w:aliases w:val="EstiloDeEmail5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2">
    <w:name w:val="EstiloDeEmail52"/>
    <w:aliases w:val="EstiloDeEmail5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3">
    <w:name w:val="EstiloDeEmail53"/>
    <w:aliases w:val="EstiloDeEmail5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4">
    <w:name w:val="EstiloDeEmail54"/>
    <w:aliases w:val="EstiloDeEmail5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5">
    <w:name w:val="EstiloDeEmail55"/>
    <w:aliases w:val="EstiloDeEmail5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6">
    <w:name w:val="EstiloDeEmail56"/>
    <w:aliases w:val="EstiloDeEmail5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7">
    <w:name w:val="EstiloDeEmail57"/>
    <w:aliases w:val="EstiloDeEmail5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8">
    <w:name w:val="EstiloDeEmail58"/>
    <w:aliases w:val="EstiloDeEmail5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9">
    <w:name w:val="EstiloDeEmail59"/>
    <w:aliases w:val="EstiloDeEmail5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0">
    <w:name w:val="EstiloDeEmail60"/>
    <w:aliases w:val="EstiloDeEmail6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1">
    <w:name w:val="EstiloDeEmail61"/>
    <w:aliases w:val="EstiloDeEmail6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2">
    <w:name w:val="EstiloDeEmail62"/>
    <w:aliases w:val="EstiloDeEmail6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3">
    <w:name w:val="EstiloDeEmail63"/>
    <w:aliases w:val="EstiloDeEmail6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4">
    <w:name w:val="EstiloDeEmail64"/>
    <w:aliases w:val="EstiloDeEmail6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5">
    <w:name w:val="EstiloDeEmail65"/>
    <w:aliases w:val="EstiloDeEmail6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6">
    <w:name w:val="EstiloDeEmail66"/>
    <w:aliases w:val="EstiloDeEmail6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7">
    <w:name w:val="EstiloDeEmail67"/>
    <w:aliases w:val="EstiloDeEmail6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8">
    <w:name w:val="EstiloDeEmail68"/>
    <w:aliases w:val="EstiloDeEmail6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9">
    <w:name w:val="EstiloDeEmail69"/>
    <w:aliases w:val="EstiloDeEmail6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0">
    <w:name w:val="EstiloDeEmail70"/>
    <w:aliases w:val="EstiloDeEmail7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1">
    <w:name w:val="EstiloDeEmail71"/>
    <w:aliases w:val="EstiloDeEmail7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2">
    <w:name w:val="EstiloDeEmail72"/>
    <w:aliases w:val="EstiloDeEmail7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3">
    <w:name w:val="EstiloDeEmail73"/>
    <w:aliases w:val="EstiloDeEmail7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4">
    <w:name w:val="EstiloDeEmail74"/>
    <w:aliases w:val="EstiloDeEmail7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5">
    <w:name w:val="EstiloDeEmail75"/>
    <w:aliases w:val="EstiloDeEmail7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6">
    <w:name w:val="EstiloDeEmail76"/>
    <w:aliases w:val="EstiloDeEmail7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7">
    <w:name w:val="EstiloDeEmail77"/>
    <w:aliases w:val="EstiloDeEmail7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8">
    <w:name w:val="EstiloDeEmail78"/>
    <w:aliases w:val="EstiloDeEmail7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9">
    <w:name w:val="EstiloDeEmail79"/>
    <w:aliases w:val="EstiloDeEmail7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0">
    <w:name w:val="EstiloDeEmail80"/>
    <w:aliases w:val="EstiloDeEmail8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1">
    <w:name w:val="EstiloDeEmail81"/>
    <w:aliases w:val="EstiloDeEmail8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2">
    <w:name w:val="EstiloDeEmail82"/>
    <w:aliases w:val="EstiloDeEmail8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3">
    <w:name w:val="EstiloDeEmail83"/>
    <w:aliases w:val="EstiloDeEmail8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4">
    <w:name w:val="EstiloDeEmail84"/>
    <w:aliases w:val="EstiloDeEmail8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5">
    <w:name w:val="EstiloDeEmail85"/>
    <w:aliases w:val="EstiloDeEmail8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6">
    <w:name w:val="EstiloDeEmail86"/>
    <w:aliases w:val="EstiloDeEmail8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7">
    <w:name w:val="EstiloDeEmail87"/>
    <w:aliases w:val="EstiloDeEmail8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8">
    <w:name w:val="EstiloDeEmail88"/>
    <w:aliases w:val="EstiloDeEmail8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9">
    <w:name w:val="EstiloDeEmail89"/>
    <w:aliases w:val="EstiloDeEmail8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0">
    <w:name w:val="EstiloDeEmail90"/>
    <w:aliases w:val="EstiloDeEmail9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1">
    <w:name w:val="EstiloDeEmail91"/>
    <w:aliases w:val="EstiloDeEmail9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2">
    <w:name w:val="EstiloDeEmail92"/>
    <w:aliases w:val="EstiloDeEmail9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3">
    <w:name w:val="EstiloDeEmail93"/>
    <w:aliases w:val="EstiloDeEmail9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4">
    <w:name w:val="EstiloDeEmail94"/>
    <w:aliases w:val="EstiloDeEmail9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5">
    <w:name w:val="EstiloDeEmail95"/>
    <w:aliases w:val="EstiloDeEmail9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6">
    <w:name w:val="EstiloDeEmail96"/>
    <w:aliases w:val="EstiloDeEmail9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7">
    <w:name w:val="EstiloDeEmail97"/>
    <w:aliases w:val="EstiloDeEmail9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8">
    <w:name w:val="EstiloDeEmail98"/>
    <w:aliases w:val="EstiloDeEmail9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9">
    <w:name w:val="EstiloDeEmail99"/>
    <w:aliases w:val="EstiloDeEmail9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0">
    <w:name w:val="EstiloDeEmail100"/>
    <w:aliases w:val="EstiloDeEmail10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1">
    <w:name w:val="EstiloDeEmail101"/>
    <w:aliases w:val="EstiloDeEmail10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2">
    <w:name w:val="EstiloDeEmail102"/>
    <w:aliases w:val="EstiloDeEmail10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3">
    <w:name w:val="EstiloDeEmail103"/>
    <w:aliases w:val="EstiloDeEmail10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4">
    <w:name w:val="EstiloDeEmail104"/>
    <w:aliases w:val="EstiloDeEmail10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5">
    <w:name w:val="EstiloDeEmail105"/>
    <w:aliases w:val="EstiloDeEmail10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6">
    <w:name w:val="EstiloDeEmail106"/>
    <w:aliases w:val="EstiloDeEmail10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7">
    <w:name w:val="EstiloDeEmail107"/>
    <w:aliases w:val="EstiloDeEmail10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8">
    <w:name w:val="EstiloDeEmail108"/>
    <w:aliases w:val="EstiloDeEmail10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9">
    <w:name w:val="EstiloDeEmail109"/>
    <w:aliases w:val="EstiloDeEmail10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0">
    <w:name w:val="EstiloDeEmail110"/>
    <w:aliases w:val="EstiloDeEmail11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1">
    <w:name w:val="EstiloDeEmail111"/>
    <w:aliases w:val="EstiloDeEmail11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2">
    <w:name w:val="EstiloDeEmail112"/>
    <w:aliases w:val="EstiloDeEmail11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3">
    <w:name w:val="EstiloDeEmail113"/>
    <w:aliases w:val="EstiloDeEmail11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4">
    <w:name w:val="EstiloDeEmail114"/>
    <w:aliases w:val="EstiloDeEmail11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5">
    <w:name w:val="EstiloDeEmail115"/>
    <w:aliases w:val="EstiloDeEmail11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6">
    <w:name w:val="EstiloDeEmail116"/>
    <w:aliases w:val="EstiloDeEmail11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7">
    <w:name w:val="EstiloDeEmail117"/>
    <w:aliases w:val="EstiloDeEmail11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8">
    <w:name w:val="EstiloDeEmail118"/>
    <w:aliases w:val="EstiloDeEmail11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9">
    <w:name w:val="EstiloDeEmail119"/>
    <w:aliases w:val="EstiloDeEmail11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0">
    <w:name w:val="EstiloDeEmail120"/>
    <w:aliases w:val="EstiloDeEmail12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1">
    <w:name w:val="EstiloDeEmail121"/>
    <w:aliases w:val="EstiloDeEmail12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2">
    <w:name w:val="EstiloDeEmail122"/>
    <w:aliases w:val="EstiloDeEmail12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3">
    <w:name w:val="EstiloDeEmail123"/>
    <w:aliases w:val="EstiloDeEmail12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4">
    <w:name w:val="EstiloDeEmail124"/>
    <w:aliases w:val="EstiloDeEmail12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5">
    <w:name w:val="EstiloDeEmail125"/>
    <w:aliases w:val="EstiloDeEmail12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6">
    <w:name w:val="EstiloDeEmail126"/>
    <w:aliases w:val="EstiloDeEmail12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7">
    <w:name w:val="EstiloDeEmail127"/>
    <w:aliases w:val="EstiloDeEmail12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8">
    <w:name w:val="EstiloDeEmail128"/>
    <w:aliases w:val="EstiloDeEmail12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9">
    <w:name w:val="EstiloDeEmail129"/>
    <w:aliases w:val="EstiloDeEmail12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0">
    <w:name w:val="EstiloDeEmail130"/>
    <w:aliases w:val="EstiloDeEmail13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1">
    <w:name w:val="EstiloDeEmail131"/>
    <w:aliases w:val="EstiloDeEmail13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2">
    <w:name w:val="EstiloDeEmail132"/>
    <w:aliases w:val="EstiloDeEmail13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3">
    <w:name w:val="EstiloDeEmail133"/>
    <w:aliases w:val="EstiloDeEmail13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4">
    <w:name w:val="EstiloDeEmail134"/>
    <w:aliases w:val="EstiloDeEmail13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5">
    <w:name w:val="EstiloDeEmail135"/>
    <w:aliases w:val="EstiloDeEmail13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6">
    <w:name w:val="EstiloDeEmail136"/>
    <w:aliases w:val="EstiloDeEmail13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7">
    <w:name w:val="EstiloDeEmail137"/>
    <w:aliases w:val="EstiloDeEmail13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8">
    <w:name w:val="EstiloDeEmail138"/>
    <w:aliases w:val="EstiloDeEmail13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9">
    <w:name w:val="EstiloDeEmail139"/>
    <w:aliases w:val="EstiloDeEmail13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0">
    <w:name w:val="EstiloDeEmail140"/>
    <w:aliases w:val="EstiloDeEmail14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1">
    <w:name w:val="EstiloDeEmail141"/>
    <w:aliases w:val="EstiloDeEmail14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2">
    <w:name w:val="EstiloDeEmail142"/>
    <w:aliases w:val="EstiloDeEmail14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3">
    <w:name w:val="EstiloDeEmail143"/>
    <w:aliases w:val="EstiloDeEmail14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4">
    <w:name w:val="EstiloDeEmail144"/>
    <w:aliases w:val="EstiloDeEmail14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5">
    <w:name w:val="EstiloDeEmail145"/>
    <w:aliases w:val="EstiloDeEmail14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6">
    <w:name w:val="EstiloDeEmail146"/>
    <w:aliases w:val="EstiloDeEmail14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7">
    <w:name w:val="EstiloDeEmail147"/>
    <w:aliases w:val="EstiloDeEmail14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8">
    <w:name w:val="EstiloDeEmail148"/>
    <w:aliases w:val="EstiloDeEmail14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9">
    <w:name w:val="EstiloDeEmail149"/>
    <w:aliases w:val="EstiloDeEmail14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0">
    <w:name w:val="EstiloDeEmail150"/>
    <w:aliases w:val="EstiloDeEmail15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1">
    <w:name w:val="EstiloDeEmail151"/>
    <w:aliases w:val="EstiloDeEmail15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2">
    <w:name w:val="EstiloDeEmail152"/>
    <w:aliases w:val="EstiloDeEmail15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3">
    <w:name w:val="EstiloDeEmail153"/>
    <w:aliases w:val="EstiloDeEmail15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4">
    <w:name w:val="EstiloDeEmail154"/>
    <w:aliases w:val="EstiloDeEmail15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5">
    <w:name w:val="EstiloDeEmail155"/>
    <w:aliases w:val="EstiloDeEmail15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6">
    <w:name w:val="EstiloDeEmail156"/>
    <w:aliases w:val="EstiloDeEmail15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7">
    <w:name w:val="EstiloDeEmail157"/>
    <w:aliases w:val="EstiloDeEmail15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8">
    <w:name w:val="EstiloDeEmail158"/>
    <w:aliases w:val="EstiloDeEmail15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9">
    <w:name w:val="EstiloDeEmail159"/>
    <w:aliases w:val="EstiloDeEmail15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0">
    <w:name w:val="EstiloDeEmail160"/>
    <w:aliases w:val="EstiloDeEmail16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1">
    <w:name w:val="EstiloDeEmail161"/>
    <w:aliases w:val="EstiloDeEmail16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2">
    <w:name w:val="EstiloDeEmail162"/>
    <w:aliases w:val="EstiloDeEmail16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3">
    <w:name w:val="EstiloDeEmail163"/>
    <w:aliases w:val="EstiloDeEmail16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4">
    <w:name w:val="EstiloDeEmail164"/>
    <w:aliases w:val="EstiloDeEmail16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5">
    <w:name w:val="EstiloDeEmail165"/>
    <w:aliases w:val="EstiloDeEmail16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6">
    <w:name w:val="EstiloDeEmail166"/>
    <w:aliases w:val="EstiloDeEmail16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7">
    <w:name w:val="EstiloDeEmail167"/>
    <w:aliases w:val="EstiloDeEmail16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8">
    <w:name w:val="EstiloDeEmail168"/>
    <w:aliases w:val="EstiloDeEmail16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9">
    <w:name w:val="EstiloDeEmail169"/>
    <w:aliases w:val="EstiloDeEmail16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0">
    <w:name w:val="EstiloDeEmail170"/>
    <w:aliases w:val="EstiloDeEmail17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1">
    <w:name w:val="EstiloDeEmail171"/>
    <w:aliases w:val="EstiloDeEmail17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2">
    <w:name w:val="EstiloDeEmail172"/>
    <w:aliases w:val="EstiloDeEmail17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3">
    <w:name w:val="EstiloDeEmail173"/>
    <w:aliases w:val="EstiloDeEmail17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4">
    <w:name w:val="EstiloDeEmail174"/>
    <w:aliases w:val="EstiloDeEmail17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5">
    <w:name w:val="EstiloDeEmail175"/>
    <w:aliases w:val="EstiloDeEmail17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6">
    <w:name w:val="EstiloDeEmail176"/>
    <w:aliases w:val="EstiloDeEmail17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7">
    <w:name w:val="EstiloDeEmail177"/>
    <w:aliases w:val="EstiloDeEmail17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8">
    <w:name w:val="EstiloDeEmail178"/>
    <w:aliases w:val="EstiloDeEmail17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9">
    <w:name w:val="EstiloDeEmail179"/>
    <w:aliases w:val="EstiloDeEmail17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0">
    <w:name w:val="EstiloDeEmail180"/>
    <w:aliases w:val="EstiloDeEmail18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1">
    <w:name w:val="EstiloDeEmail181"/>
    <w:aliases w:val="EstiloDeEmail18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2">
    <w:name w:val="EstiloDeEmail182"/>
    <w:aliases w:val="EstiloDeEmail18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3">
    <w:name w:val="EstiloDeEmail183"/>
    <w:aliases w:val="EstiloDeEmail18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4">
    <w:name w:val="EstiloDeEmail184"/>
    <w:aliases w:val="EstiloDeEmail18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5">
    <w:name w:val="EstiloDeEmail185"/>
    <w:aliases w:val="EstiloDeEmail18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6">
    <w:name w:val="EstiloDeEmail186"/>
    <w:aliases w:val="EstiloDeEmail18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7">
    <w:name w:val="EstiloDeEmail187"/>
    <w:aliases w:val="EstiloDeEmail18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8">
    <w:name w:val="EstiloDeEmail188"/>
    <w:aliases w:val="EstiloDeEmail18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9">
    <w:name w:val="EstiloDeEmail189"/>
    <w:aliases w:val="EstiloDeEmail18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0">
    <w:name w:val="EstiloDeEmail190"/>
    <w:aliases w:val="EstiloDeEmail19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1">
    <w:name w:val="EstiloDeEmail191"/>
    <w:aliases w:val="EstiloDeEmail19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2">
    <w:name w:val="EstiloDeEmail192"/>
    <w:aliases w:val="EstiloDeEmail19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3">
    <w:name w:val="EstiloDeEmail193"/>
    <w:aliases w:val="EstiloDeEmail19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4">
    <w:name w:val="EstiloDeEmail194"/>
    <w:aliases w:val="EstiloDeEmail19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5">
    <w:name w:val="EstiloDeEmail195"/>
    <w:aliases w:val="EstiloDeEmail19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6">
    <w:name w:val="EstiloDeEmail196"/>
    <w:aliases w:val="EstiloDeEmail19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7">
    <w:name w:val="EstiloDeEmail197"/>
    <w:aliases w:val="EstiloDeEmail19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longtext">
    <w:name w:val="long_text"/>
    <w:basedOn w:val="Fontepargpadro"/>
  </w:style>
  <w:style w:type="character" w:customStyle="1" w:styleId="estilodeemail199">
    <w:name w:val="EstiloDeEmail199"/>
    <w:aliases w:val="EstiloDeEmail19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0">
    <w:name w:val="EstiloDeEmail200"/>
    <w:aliases w:val="EstiloDeEmail20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1">
    <w:name w:val="EstiloDeEmail201"/>
    <w:aliases w:val="EstiloDeEmail20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2">
    <w:name w:val="EstiloDeEmail202"/>
    <w:aliases w:val="EstiloDeEmail20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3">
    <w:name w:val="EstiloDeEmail203"/>
    <w:aliases w:val="EstiloDeEmail20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4">
    <w:name w:val="EstiloDeEmail204"/>
    <w:aliases w:val="EstiloDeEmail20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5">
    <w:name w:val="EstiloDeEmail205"/>
    <w:aliases w:val="EstiloDeEmail20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6">
    <w:name w:val="EstiloDeEmail206"/>
    <w:aliases w:val="EstiloDeEmail20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7">
    <w:name w:val="EstiloDeEmail207"/>
    <w:aliases w:val="EstiloDeEmail207"/>
    <w:basedOn w:val="Fontepargpadro"/>
    <w:semiHidden/>
    <w:personal/>
    <w:rPr>
      <w:rFonts w:ascii="Arial" w:hAnsi="Arial" w:cs="Arial" w:hint="default"/>
      <w:color w:val="215868"/>
    </w:r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63807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475420590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619261719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387798578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623804959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663436562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948003260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98889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8" w:space="1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teranos.com.br/conteudo_organizacao/sudeste/plano-nacional-de-ofertas-da-ieclb-para-2015-sinodo-sudeste" TargetMode="External"/><Relationship Id="rId13" Type="http://schemas.openxmlformats.org/officeDocument/2006/relationships/hyperlink" Target="http://www.luteranos.com.br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uteranos.com.br/noticias/mensagem-da-presidencia-para-o-natal-2015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inodosudeste@luteranos.com.br?subject=Atera%C3%A7%C3%A3o%20/%20Inclus%C3%A3o%20de%20cadastro%20do%20Boletim%20Semanal&amp;body=Favor%20alterar%20/%20incluir%20o%20cadastro%20para%20recebimento%20do%20Boletim%20Semanal.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luteranos.com.br/conteudo_organizacao_lista/1/6/2650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sinodosudeste@luteranos.com.br?subject=Cancelamento%20de%20Boletim&amp;body=Favor%20cancelar%20o%20envio%20do%20Boletim%20Semanal" TargetMode="External"/><Relationship Id="rId10" Type="http://schemas.openxmlformats.org/officeDocument/2006/relationships/hyperlink" Target="http://luteranos.com.br/textos/sudeste/a-correria-do-natal-nos-leva-a-jesus-cristo" TargetMode="External"/><Relationship Id="rId4" Type="http://schemas.openxmlformats.org/officeDocument/2006/relationships/hyperlink" Target="http://luteranos.com.br/organizacao/sudeste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luteranos.com.br/conteudo_organizacao/sudeste/boletim-semanal-ano-2015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1111</Words>
  <Characters>6000</Characters>
  <Application>Microsoft Office Word</Application>
  <DocSecurity>0</DocSecurity>
  <Lines>50</Lines>
  <Paragraphs>14</Paragraphs>
  <ScaleCrop>false</ScaleCrop>
  <Company/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2016-01-08T13:33:00Z</dcterms:created>
  <dcterms:modified xsi:type="dcterms:W3CDTF">2016-01-08T13:33:00Z</dcterms:modified>
</cp:coreProperties>
</file>