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4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608"/>
        <w:gridCol w:w="123"/>
      </w:tblGrid>
      <w:tr w:rsidR="00000000" w:rsidTr="00156DAF">
        <w:trPr>
          <w:tblCellSpacing w:w="15" w:type="dxa"/>
          <w:jc w:val="center"/>
        </w:trPr>
        <w:tc>
          <w:tcPr>
            <w:tcW w:w="10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6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r>
              <w:t> </w:t>
            </w: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r>
              <w:t> </w:t>
            </w:r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384ED5">
            <w:pPr>
              <w:shd w:val="clear" w:color="auto" w:fill="FFFFFF"/>
              <w:jc w:val="center"/>
              <w:rPr>
                <w:rFonts w:ascii="Calibri" w:hAnsi="Calibri" w:cs="Calibri"/>
                <w:color w:val="215868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499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16 a 22/10/2015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 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r>
              <w:t> </w:t>
            </w: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4ED5">
            <w:pPr>
              <w:rPr>
                <w:sz w:val="8"/>
                <w:szCs w:val="8"/>
              </w:rPr>
            </w:pPr>
          </w:p>
          <w:p w:rsidR="00000000" w:rsidRDefault="00384ED5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495615284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384ED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215868"/>
              </w:rPr>
              <w:br/>
            </w: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6657975" cy="1362075"/>
                  <wp:effectExtent l="19050" t="0" r="9525" b="0"/>
                  <wp:docPr id="2" name="Imagem 3" descr="50 anos comunidade japonesa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50 anos comunidade japonesa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84ED5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No domingo, dia </w:t>
            </w:r>
            <w:r>
              <w:rPr>
                <w:rFonts w:ascii="Tahoma" w:hAnsi="Tahoma" w:cs="Tahoma"/>
                <w:color w:val="000000"/>
                <w:u w:val="single"/>
              </w:rPr>
              <w:t>11 de outubro</w:t>
            </w:r>
            <w:r>
              <w:rPr>
                <w:rFonts w:ascii="Tahoma" w:hAnsi="Tahoma" w:cs="Tahoma"/>
                <w:color w:val="000000"/>
              </w:rPr>
              <w:t xml:space="preserve">, a Comunidade Evangélica Luterana </w:t>
            </w:r>
            <w:r>
              <w:rPr>
                <w:rFonts w:ascii="Tahoma" w:hAnsi="Tahoma" w:cs="Tahoma"/>
                <w:b/>
                <w:bCs/>
                <w:color w:val="000000"/>
              </w:rPr>
              <w:t>Congregação japonesa</w:t>
            </w:r>
            <w:r>
              <w:rPr>
                <w:rFonts w:ascii="Tahoma" w:hAnsi="Tahoma" w:cs="Tahoma"/>
                <w:color w:val="000000"/>
              </w:rPr>
              <w:t>, no Bairro Liberdade/SP, celebrou e comemorou 50 anos de sua fundação. Durante o culto, o 1º Vice P</w:t>
            </w:r>
            <w:r>
              <w:rPr>
                <w:rFonts w:ascii="Tahoma" w:hAnsi="Tahoma" w:cs="Tahoma"/>
                <w:color w:val="000000"/>
              </w:rPr>
              <w:t>astor Presidente da IECLB, Pastor Inácio Lemke, pregou sobre Lucas 24,17 - Lema do Ano de 2015, apontando para as muitas conversas pelo caminho da Comunidade durante 50 anos e trouxe uma especial saudação da IECLB para esta data tão significativa. O Vice P</w:t>
            </w:r>
            <w:r>
              <w:rPr>
                <w:rFonts w:ascii="Tahoma" w:hAnsi="Tahoma" w:cs="Tahoma"/>
                <w:color w:val="000000"/>
              </w:rPr>
              <w:t>astor Presidente da Igreja Evangélica Luterana do Japão, Pastor Prof. George J. Oshima</w:t>
            </w:r>
            <w:proofErr w:type="gramStart"/>
            <w:r>
              <w:rPr>
                <w:rFonts w:ascii="Tahoma" w:hAnsi="Tahoma" w:cs="Tahoma"/>
                <w:color w:val="000000"/>
              </w:rPr>
              <w:t>, fez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uma palestra sobre o tema "Preparação para o final da vida". Partindo da longevidade do povo japonês, que cultua três práticas: "Chá Verde, Banana e Gargarejo", o p</w:t>
            </w:r>
            <w:r>
              <w:rPr>
                <w:rFonts w:ascii="Tahoma" w:hAnsi="Tahoma" w:cs="Tahoma"/>
                <w:color w:val="000000"/>
              </w:rPr>
              <w:t>alestrante adicionou mais duas práticas sugeridas por Martim Lutero a partir do terceiro mandamento: "Guardar o Dia do Descanso e Participar da Comunidade (culto, leitura bíblica e vivência comunitária)", para obtermos uma vida com qualidade e repleta de e</w:t>
            </w:r>
            <w:r>
              <w:rPr>
                <w:rFonts w:ascii="Tahoma" w:hAnsi="Tahoma" w:cs="Tahoma"/>
                <w:color w:val="000000"/>
              </w:rPr>
              <w:t xml:space="preserve">sperança. Durante a comemoração, marcada por diversas apresentações de música, poesia e teatro, foram entregues três ideogramas: Fé, Esperança e Amor. Coube ao Sínodo Sudeste, através do Pastor Sinodal, receber ideograma "ESPERANÇA". </w:t>
            </w:r>
            <w:hyperlink r:id="rId7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&gt;&gt; LEIA MAIS&gt;&gt;&gt;</w:t>
              </w:r>
            </w:hyperlink>
          </w:p>
          <w:p w:rsidR="00000000" w:rsidRDefault="00384ED5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00000" w:rsidRDefault="00384ED5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1463675" cy="1943100"/>
                  <wp:effectExtent l="19050" t="0" r="3175" b="0"/>
                  <wp:wrapSquare wrapText="bothSides"/>
                  <wp:docPr id="5" name="Imagem 1" descr="Dia da igreja-UP camp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ia da igreja-UP camp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000000"/>
              </w:rPr>
              <w:t xml:space="preserve">No sábado, </w:t>
            </w:r>
            <w:r>
              <w:rPr>
                <w:rFonts w:ascii="Tahoma" w:hAnsi="Tahoma" w:cs="Tahoma"/>
                <w:color w:val="000000"/>
                <w:u w:val="single"/>
              </w:rPr>
              <w:t>dia 17 de outubro</w:t>
            </w:r>
            <w:r>
              <w:rPr>
                <w:rFonts w:ascii="Tahoma" w:hAnsi="Tahoma" w:cs="Tahoma"/>
                <w:color w:val="000000"/>
              </w:rPr>
              <w:t xml:space="preserve">, o Pastor Sinodal Geraldo Graf visitará a Comunidade Evangélica de Confissão Luterana no </w:t>
            </w:r>
            <w:r>
              <w:rPr>
                <w:rFonts w:ascii="Tahoma" w:hAnsi="Tahoma" w:cs="Tahoma"/>
                <w:b/>
                <w:bCs/>
                <w:color w:val="000000"/>
              </w:rPr>
              <w:t>Vale do Paraíba</w:t>
            </w:r>
            <w:r>
              <w:rPr>
                <w:rFonts w:ascii="Tahoma" w:hAnsi="Tahoma" w:cs="Tahoma"/>
                <w:color w:val="000000"/>
              </w:rPr>
              <w:t xml:space="preserve">, em São José dos Campos/SP. Na parte da manhã, participará da reunião que estuda e prepara o planejamento Estratégico da Comunidade. </w:t>
            </w:r>
            <w:proofErr w:type="gramStart"/>
            <w:r>
              <w:rPr>
                <w:rFonts w:ascii="Tahoma" w:hAnsi="Tahoma" w:cs="Tahoma"/>
                <w:color w:val="000000"/>
              </w:rPr>
              <w:t>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parte da tarde, o Pastor Sinodal conduzirá o estudo sobre Confessionalidade Luterana - Testemunho e Prática"</w:t>
            </w:r>
          </w:p>
          <w:p w:rsidR="00000000" w:rsidRDefault="00384ED5">
            <w:pPr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000000" w:rsidRDefault="00384ED5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 domingo, dia </w:t>
            </w:r>
            <w:r>
              <w:rPr>
                <w:rFonts w:ascii="Tahoma" w:hAnsi="Tahoma" w:cs="Tahoma"/>
                <w:color w:val="000000"/>
                <w:u w:val="single"/>
              </w:rPr>
              <w:t>18 de outubro</w:t>
            </w:r>
            <w:r>
              <w:rPr>
                <w:rFonts w:ascii="Tahoma" w:hAnsi="Tahoma" w:cs="Tahoma"/>
                <w:color w:val="000000"/>
              </w:rPr>
              <w:t xml:space="preserve">, o Pastor Sinodal será o pregador no culto do Dia da Igreja da </w:t>
            </w:r>
            <w:r>
              <w:rPr>
                <w:rFonts w:ascii="Tahoma" w:hAnsi="Tahoma" w:cs="Tahoma"/>
                <w:b/>
                <w:bCs/>
                <w:color w:val="000000"/>
              </w:rPr>
              <w:t>União Paroquial de Campinas</w:t>
            </w:r>
            <w:r>
              <w:rPr>
                <w:rFonts w:ascii="Tahoma" w:hAnsi="Tahoma" w:cs="Tahoma"/>
                <w:color w:val="000000"/>
              </w:rPr>
              <w:t xml:space="preserve">, que será realizado no Lar Luterano Belém, em Campinas/SP. A UP Campinas congrega sete Paróquias na região norte/noroeste do Estado de </w:t>
            </w:r>
            <w:r>
              <w:rPr>
                <w:rFonts w:ascii="Tahoma" w:hAnsi="Tahoma" w:cs="Tahoma"/>
                <w:color w:val="000000"/>
              </w:rPr>
              <w:t>São Paulo.</w:t>
            </w:r>
          </w:p>
          <w:p w:rsidR="00000000" w:rsidRDefault="00384ED5">
            <w:pPr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000000" w:rsidRDefault="00384ED5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Nos dias </w:t>
            </w:r>
            <w:r>
              <w:rPr>
                <w:rFonts w:ascii="Tahoma" w:hAnsi="Tahoma" w:cs="Tahoma"/>
                <w:color w:val="000000"/>
                <w:u w:val="single"/>
              </w:rPr>
              <w:t>8 a 22 de outubro</w:t>
            </w:r>
            <w:r>
              <w:rPr>
                <w:rFonts w:ascii="Tahoma" w:hAnsi="Tahoma" w:cs="Tahoma"/>
                <w:color w:val="000000"/>
              </w:rPr>
              <w:t xml:space="preserve">, será realizado nas dependências da Paróquia de Santos o seminário sobre Culto e Liturgia, reunindo representantes da </w:t>
            </w:r>
            <w:r>
              <w:rPr>
                <w:rFonts w:ascii="Tahoma" w:hAnsi="Tahoma" w:cs="Tahoma"/>
                <w:b/>
                <w:bCs/>
                <w:color w:val="000000"/>
              </w:rPr>
              <w:t>IECLB e da EKD</w:t>
            </w:r>
            <w:r>
              <w:rPr>
                <w:rFonts w:ascii="Tahoma" w:hAnsi="Tahoma" w:cs="Tahoma"/>
                <w:color w:val="000000"/>
              </w:rPr>
              <w:t xml:space="preserve"> (Igreja Evangélica da Alemanha).</w:t>
            </w:r>
          </w:p>
          <w:p w:rsidR="00000000" w:rsidRDefault="00384ED5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highlight w:val="yellow"/>
              </w:rPr>
              <w:t>VEM AÍ...</w:t>
            </w:r>
          </w:p>
          <w:p w:rsidR="00000000" w:rsidRDefault="00384ED5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Dia 24 de outubro – Reunião do Conselho S</w:t>
            </w:r>
            <w:r>
              <w:rPr>
                <w:rFonts w:ascii="Tahoma" w:hAnsi="Tahoma" w:cs="Tahoma"/>
                <w:color w:val="000000"/>
              </w:rPr>
              <w:t>inodal – na Paróquia Centro de São Paulo.</w:t>
            </w:r>
          </w:p>
          <w:p w:rsidR="00000000" w:rsidRDefault="00384ED5">
            <w:pPr>
              <w:shd w:val="clear" w:color="auto" w:fill="FFFFFF"/>
              <w:spacing w:after="24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Dia 25 de outubro – Dia da Igreja – Núcleo São Paulo – a Paróquia Centro de São Paulo</w:t>
            </w:r>
          </w:p>
          <w:p w:rsidR="00000000" w:rsidRDefault="00384ED5">
            <w:pPr>
              <w:spacing w:before="12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384ED5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89876020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384ED5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384ED5">
            <w:pPr>
              <w:shd w:val="clear" w:color="auto" w:fill="FFFFFF"/>
              <w:jc w:val="center"/>
              <w:divId w:val="1149590233"/>
              <w:rPr>
                <w:rStyle w:val="Forte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18 de Outubro – 21º Domingo após Pentecostes</w:t>
            </w:r>
            <w:r>
              <w:rPr>
                <w:rStyle w:val="Forte"/>
                <w:i/>
                <w:iCs/>
                <w:color w:val="215868"/>
              </w:rPr>
              <w:t xml:space="preserve"> 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</w:rPr>
              <w:t xml:space="preserve">são destinadas pela Comunidade – </w:t>
            </w:r>
            <w:r>
              <w:rPr>
                <w:rStyle w:val="Forte"/>
                <w:i/>
                <w:iCs/>
                <w:color w:val="FF0000"/>
              </w:rPr>
              <w:t>Oferta Local</w:t>
            </w:r>
          </w:p>
          <w:p w:rsidR="00000000" w:rsidRDefault="00384ED5">
            <w:pPr>
              <w:ind w:right="90"/>
              <w:jc w:val="both"/>
              <w:divId w:val="1149590233"/>
              <w:rPr>
                <w:rStyle w:val="Forte"/>
                <w:rFonts w:ascii="Arial" w:hAnsi="Arial" w:cs="Arial"/>
                <w:i/>
                <w:iCs/>
                <w:color w:val="215868"/>
              </w:rPr>
            </w:pPr>
          </w:p>
          <w:p w:rsidR="00000000" w:rsidRDefault="00384ED5">
            <w:pPr>
              <w:spacing w:after="240"/>
              <w:ind w:right="90"/>
              <w:jc w:val="both"/>
              <w:divId w:val="1149590233"/>
            </w:pP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4ED5">
            <w:r>
              <w:t> </w:t>
            </w:r>
          </w:p>
          <w:p w:rsidR="00000000" w:rsidRDefault="00384ED5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1670015651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384ED5">
            <w:pPr>
              <w:shd w:val="clear" w:color="auto" w:fill="FDE9D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84ED5">
            <w:pPr>
              <w:shd w:val="clear" w:color="auto" w:fill="FDE9D9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18920" cy="1438275"/>
                  <wp:effectExtent l="19050" t="0" r="5080" b="0"/>
                  <wp:wrapSquare wrapText="bothSides"/>
                  <wp:docPr id="4" name="Imagem 0" descr="tro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tro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"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Segundo o seu querer, Deus nos gerou pela palavra da verdade, para que fôssemos como primícias das suas criaturas"</w:t>
            </w:r>
            <w: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Tiago 1.18</w:t>
            </w:r>
          </w:p>
          <w:p w:rsidR="00000000" w:rsidRDefault="00384ED5">
            <w:pPr>
              <w:shd w:val="clear" w:color="auto" w:fill="FDE9D9"/>
              <w:jc w:val="both"/>
              <w:rPr>
                <w:rFonts w:ascii="Arial" w:hAnsi="Arial" w:cs="Arial"/>
              </w:rPr>
            </w:pPr>
          </w:p>
          <w:p w:rsidR="00000000" w:rsidRDefault="00384ED5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Tiago era um dos irmãos de Jesus Cristo (Mateus 13.5ss.) Ele se tornou o líder da Comunidade de Jerusalém após o Dia de Penteco</w:t>
            </w:r>
            <w:r>
              <w:rPr>
                <w:rFonts w:ascii="Arial" w:hAnsi="Arial" w:cs="Arial"/>
              </w:rPr>
              <w:t>stes. Na sua carta, ele destaca a prática da vida cristã, a vivência da fé, que precisa produzir os devidos frutos. O assunto principal do primeiro capítulo é a provação. O v. 12 convida para a perseverança, para a resistência ativa contra as inevitáveis t</w:t>
            </w:r>
            <w:r>
              <w:rPr>
                <w:rFonts w:ascii="Arial" w:hAnsi="Arial" w:cs="Arial"/>
              </w:rPr>
              <w:t>entações, que procuram desviar os cristãos da fé em Deus e da vida comunitária. Vale a pena resistir até o fim, em vista daquilo que Deus preparou para aqueles que permanecerem firmes.</w:t>
            </w:r>
          </w:p>
          <w:p w:rsidR="00000000" w:rsidRDefault="00384ED5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contexto, é anunciado que Deus nos criou na origem de todas as co</w:t>
            </w:r>
            <w:r>
              <w:rPr>
                <w:rFonts w:ascii="Arial" w:hAnsi="Arial" w:cs="Arial"/>
              </w:rPr>
              <w:t>isas e nos recriou por meio de Jesus Cristo para sermos primícias (v. 18). O que são primícias? São os primeiros frutos de uma colheita, separados como oferta ao Senhor. Portanto, Deus nos criou e nos escolheu, não para explorarmos, para dominarmos ou para</w:t>
            </w:r>
            <w:r>
              <w:rPr>
                <w:rFonts w:ascii="Arial" w:hAnsi="Arial" w:cs="Arial"/>
              </w:rPr>
              <w:t xml:space="preserve"> nos apropriarmos da Criação de Deus, mas para cuidarmos dela (Gênesis 2.15). Deus quer que sejamos instrumentos de sua vontade e de seu amor.</w:t>
            </w:r>
          </w:p>
          <w:p w:rsidR="00000000" w:rsidRDefault="00384ED5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Não! Nós não somos donos do mundo. Nós fomos capacitados com inteligência, dons e criatividade para administrar c</w:t>
            </w:r>
            <w:r>
              <w:rPr>
                <w:rFonts w:ascii="Arial" w:hAnsi="Arial" w:cs="Arial"/>
              </w:rPr>
              <w:t>om responsabilidade aquilo que Deus criou bom (Gênesis 1.31).</w:t>
            </w:r>
          </w:p>
          <w:p w:rsidR="00000000" w:rsidRDefault="00384ED5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Primícias se colocam a serviço de Deus, confiam na palavra da verdade e dão testemunho dela, vivendo em comunhão com Deus e com o próximo, e em perfeita harmonia com a natureza. Na qualidade de </w:t>
            </w:r>
            <w:r>
              <w:rPr>
                <w:rFonts w:ascii="Arial" w:hAnsi="Arial" w:cs="Arial"/>
              </w:rPr>
              <w:t>filhos e filhas de Deus e unidos com Jesus Cristo pelo Batismo, somos escolhidos para produzir os bons frutos de amor, justiça e paz.</w:t>
            </w:r>
          </w:p>
          <w:p w:rsidR="00000000" w:rsidRDefault="00384ED5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Pastor Sinodal Geraldo Graf </w:t>
            </w:r>
          </w:p>
          <w:p w:rsidR="00000000" w:rsidRDefault="00384ED5">
            <w:pPr>
              <w:shd w:val="clear" w:color="auto" w:fill="FDE9D9"/>
              <w:spacing w:after="240"/>
              <w:jc w:val="both"/>
              <w:rPr>
                <w:rFonts w:ascii="Arial" w:hAnsi="Arial" w:cs="Arial"/>
                <w:color w:val="215868"/>
              </w:rPr>
            </w:pP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384ED5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625308335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384ED5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384ED5">
            <w:pPr>
              <w:pStyle w:val="Ttulo1"/>
              <w:spacing w:after="75" w:afterAutospacing="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QUERIDAS CRIANÇAS, QUERIDOS/AS PROFESSORES/AS</w:t>
            </w:r>
          </w:p>
          <w:p w:rsidR="00000000" w:rsidRDefault="00384ED5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Style w:val="Forte"/>
                <w:rFonts w:ascii="Arial" w:eastAsia="Times New Roman" w:hAnsi="Arial" w:cs="Arial"/>
                <w:sz w:val="21"/>
                <w:szCs w:val="21"/>
              </w:rPr>
              <w:t xml:space="preserve">Dia das crianças e dia do professor. Isso me faz </w:t>
            </w:r>
            <w:proofErr w:type="gramStart"/>
            <w:r>
              <w:rPr>
                <w:rStyle w:val="Forte"/>
                <w:rFonts w:ascii="Arial" w:eastAsia="Times New Roman" w:hAnsi="Arial" w:cs="Arial"/>
                <w:sz w:val="21"/>
                <w:szCs w:val="21"/>
              </w:rPr>
              <w:t>lembrar de</w:t>
            </w:r>
            <w:proofErr w:type="gramEnd"/>
            <w:r>
              <w:rPr>
                <w:rStyle w:val="Forte"/>
                <w:rFonts w:ascii="Arial" w:eastAsia="Times New Roman" w:hAnsi="Arial" w:cs="Arial"/>
                <w:sz w:val="21"/>
                <w:szCs w:val="21"/>
              </w:rPr>
              <w:t xml:space="preserve"> Jesus. Ele também foi criança um dia e, quando cresceu, mostrou que gostava de crianças e defendeu a sua dignidade. O texto de Mc 10.13-16 mostra Jes</w:t>
            </w:r>
            <w:r>
              <w:rPr>
                <w:rStyle w:val="Forte"/>
                <w:rFonts w:ascii="Arial" w:eastAsia="Times New Roman" w:hAnsi="Arial" w:cs="Arial"/>
                <w:sz w:val="21"/>
                <w:szCs w:val="21"/>
              </w:rPr>
              <w:t>us abraçando e abençoando as crianças e repreendendo os adultos que não lhes davam valor.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br/>
            </w:r>
            <w:hyperlink r:id="rId11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Conheça o texto completo da meditação &gt;&gt;&gt;</w:t>
              </w:r>
            </w:hyperlink>
          </w:p>
          <w:p w:rsidR="00000000" w:rsidRDefault="00384ED5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384ED5">
            <w:pPr>
              <w:pStyle w:val="Ttulo1"/>
              <w:shd w:val="clear" w:color="auto" w:fill="92D050"/>
              <w:spacing w:before="0" w:beforeAutospacing="0" w:after="0" w:afterAutospacing="0"/>
              <w:ind w:left="90" w:right="90"/>
              <w:jc w:val="center"/>
              <w:divId w:val="1280332303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384ED5">
            <w:pPr>
              <w:jc w:val="both"/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</w:pPr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>"</w:t>
            </w:r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 xml:space="preserve">Quem quer amar a vida e ver dias felizes... pratique o que é boom, busque a paz e empenhe-se por alcançá-la. Porque os olhos do Senhor repousam sobre os justos e os seus ouvidos estão abertos às suas súplicas" </w:t>
            </w:r>
          </w:p>
          <w:p w:rsidR="00000000" w:rsidRDefault="00384ED5">
            <w:pPr>
              <w:jc w:val="both"/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</w:pPr>
            <w:proofErr w:type="gramStart"/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>1</w:t>
            </w:r>
            <w:proofErr w:type="gramEnd"/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 xml:space="preserve"> Pedro 3.10-12</w:t>
            </w:r>
          </w:p>
          <w:p w:rsidR="00000000" w:rsidRDefault="00384ED5">
            <w:pPr>
              <w:ind w:left="4248"/>
              <w:jc w:val="both"/>
            </w:pPr>
            <w:proofErr w:type="gramStart"/>
            <w:r>
              <w:t>17 - Lucas Krüger</w:t>
            </w:r>
            <w:proofErr w:type="gramEnd"/>
          </w:p>
          <w:p w:rsidR="00000000" w:rsidRDefault="00384ED5">
            <w:pPr>
              <w:ind w:left="4248"/>
              <w:jc w:val="both"/>
            </w:pPr>
            <w:proofErr w:type="gramStart"/>
            <w:r>
              <w:t>18 - Mônica</w:t>
            </w:r>
            <w:r>
              <w:t xml:space="preserve"> Bexiga Brehm</w:t>
            </w:r>
            <w:proofErr w:type="gramEnd"/>
          </w:p>
          <w:p w:rsidR="00000000" w:rsidRDefault="00384ED5">
            <w:pPr>
              <w:ind w:left="4248"/>
              <w:jc w:val="both"/>
            </w:pPr>
            <w:r>
              <w:t>22 - Camila B. Krüger</w:t>
            </w:r>
          </w:p>
          <w:p w:rsidR="00000000" w:rsidRDefault="00384ED5">
            <w:pPr>
              <w:shd w:val="clear" w:color="auto" w:fill="FFFFFF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384ED5">
            <w:pPr>
              <w:ind w:left="2832"/>
            </w:pPr>
          </w:p>
          <w:p w:rsidR="00000000" w:rsidRDefault="00384ED5">
            <w:pPr>
              <w:ind w:left="2832"/>
              <w:rPr>
                <w:rFonts w:ascii="Arial" w:hAnsi="Arial" w:cs="Arial"/>
                <w:color w:val="215868"/>
              </w:rPr>
            </w:pP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4ED5">
            <w:pPr>
              <w:shd w:val="clear" w:color="auto" w:fill="92D050"/>
              <w:jc w:val="center"/>
              <w:divId w:val="855774303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384ED5">
            <w:pPr>
              <w:jc w:val="center"/>
            </w:pPr>
          </w:p>
          <w:p w:rsidR="00000000" w:rsidRDefault="00384ED5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3" name="Imagem 18" descr="500 ano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384ED5">
            <w:pPr>
              <w:spacing w:before="120"/>
              <w:jc w:val="center"/>
              <w:divId w:val="269315376"/>
              <w:rPr>
                <w:b/>
                <w:bCs/>
                <w:i/>
                <w:iCs/>
                <w:color w:val="215868"/>
              </w:rPr>
            </w:pPr>
            <w:hyperlink r:id="rId14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12/10/201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5        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QUERIDAS CRIANÇAS, QUERIDOS/AS PROFESSORES/AS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11/10/2015   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Marcos 10.17-31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11/10/2015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Prédica: Lucas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24.13-17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11/10/2015         </w:t>
            </w:r>
            <w:hyperlink r:id="rId18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Apresentação: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Shu-katsu - Atividade para chegar ao Terminal - O que pode mudar sou eu e o futuro</w:t>
              </w:r>
            </w:hyperlink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”</w:t>
            </w:r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11/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10/2015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Comunidade Nipo-Brasileira comemora 50 anos de trabalho no Brasil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11/10/2015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Domingo Fraterno: Culto Musical e Churrasco de Confraternização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11/10/2015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Frutos e Sementes: “Ecclesia semper reformanda est</w:t>
              </w:r>
            </w:hyperlink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”</w:t>
            </w:r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09/10/2015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275 – 151009 - Marcos 2,2-12: A fé que cura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09/10/2015         </w:t>
            </w:r>
            <w:hyperlink r:id="rId23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71 - 151009 - Salmo 100: Fé, gratidão e compromisso</w:t>
              </w:r>
            </w:hyperlink>
          </w:p>
          <w:p w:rsidR="00000000" w:rsidRDefault="00384ED5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04/10/2015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to de Ação de Graças na Capela de Cristo 04/10/2015</w:t>
              </w:r>
            </w:hyperlink>
          </w:p>
          <w:p w:rsidR="00000000" w:rsidRDefault="00384ED5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  <w:p w:rsidR="00000000" w:rsidRDefault="00384ED5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10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384ED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2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2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r>
              <w:t> </w:t>
            </w:r>
          </w:p>
        </w:tc>
      </w:tr>
      <w:tr w:rsidR="00000000" w:rsidTr="00156DAF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4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84ED5" w:rsidRDefault="00384ED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384ED5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0"/>
  <w:noPunctuationKerning/>
  <w:characterSpacingControl w:val="doNotCompress"/>
  <w:compat>
    <w:doNotExpandShiftReturn/>
  </w:compat>
  <w:rsids>
    <w:rsidRoot w:val="005E44E4"/>
    <w:rsid w:val="00156DAF"/>
    <w:rsid w:val="00384ED5"/>
    <w:rsid w:val="005E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37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9561528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2530833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5577430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4959023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28033230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67001565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8987602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luteranos.com.br/conteudo/shu-katsu-atividade-para-chegar-ao-terminal-o-que-pode-mudar-sou-eu-e-o-futuro" TargetMode="External"/><Relationship Id="rId26" Type="http://schemas.openxmlformats.org/officeDocument/2006/relationships/hyperlink" Target="mailto:sinodosudeste@luteranos.com.br?subject=Cancelamento%20de%20Boletim&amp;body=Favor%20cancelar%20o%20envio%20do%20Boletim%20Seman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conteudo/frutos-e-sementes-ecclesia-semper-reformanda-est" TargetMode="External"/><Relationship Id="rId7" Type="http://schemas.openxmlformats.org/officeDocument/2006/relationships/hyperlink" Target="http://www.luteranos.com.br/noticias/comunidade-nipo-brasileira-comemora-50-anos-de-trabalho-no-brasil" TargetMode="External"/><Relationship Id="rId12" Type="http://schemas.openxmlformats.org/officeDocument/2006/relationships/hyperlink" Target="http://www.luteranos.com.br/conteudo_organizacao_lista/1/6/2650" TargetMode="External"/><Relationship Id="rId17" Type="http://schemas.openxmlformats.org/officeDocument/2006/relationships/hyperlink" Target="http://luteranos.com.br/conteudo_organizacao/nipo-brasileira/lucas-24-13-17" TargetMode="External"/><Relationship Id="rId25" Type="http://schemas.openxmlformats.org/officeDocument/2006/relationships/hyperlink" Target="http://luteranos.com.br/conteudo_organizacao/sudeste/boletim-semanal-ano-2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conteudo_organizacao/belo-horizonte-bh/marcos-10-17-31-35362" TargetMode="External"/><Relationship Id="rId20" Type="http://schemas.openxmlformats.org/officeDocument/2006/relationships/hyperlink" Target="http://www.luteranos.com.br/noticias/santos-sp/domingo-fraterno-culto-musical-e-churrasco-de-confraternizac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uteranos.com.br/textos/sudeste/queridas-criancas-queridos-as-professores-as" TargetMode="External"/><Relationship Id="rId24" Type="http://schemas.openxmlformats.org/officeDocument/2006/relationships/hyperlink" Target="http://www.luteranos.com.br/noticias/vila-campo-grande-diadema/culto-de-acao-de-gracas-na-capela-de-cristo-04-10-20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uteranos.com.br/textos/sudeste/queridas-criancas-queridos-as-professores-as" TargetMode="External"/><Relationship Id="rId23" Type="http://schemas.openxmlformats.org/officeDocument/2006/relationships/hyperlink" Target="http://www.luteranos.com.br/noticias/santos-sp/luteranos-santos-boletim-semanal-n-71-151009-salmo-100-fe-gratidao-e-compromiss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luteranos.com.br/noticias/nipo-brasileira/comunidade-nipo-brasileira-comemora-50-anos-de-trabalho-no-brasil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conteudo_organizacao/sudeste/plano-nacional-de-ofertas-da-ieclb-para-2015-sinodo-sudeste" TargetMode="External"/><Relationship Id="rId14" Type="http://schemas.openxmlformats.org/officeDocument/2006/relationships/hyperlink" Target="http://www.luteranos.com.br/" TargetMode="External"/><Relationship Id="rId22" Type="http://schemas.openxmlformats.org/officeDocument/2006/relationships/hyperlink" Target="http://www.luteranos.com.br/noticias/vila-campo-grande-diadema/capela-de-cristo-luterana-boletim-expresso-n-275-151009-marcos-2-2-12-a-fe-que-cura" TargetMode="External"/><Relationship Id="rId27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2015-10-15T22:15:00Z</dcterms:created>
  <dcterms:modified xsi:type="dcterms:W3CDTF">2015-10-15T22:15:00Z</dcterms:modified>
</cp:coreProperties>
</file>